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8B7" w:rsidRPr="00EF607B" w:rsidRDefault="009C28B7" w:rsidP="009C28B7">
      <w:pPr>
        <w:jc w:val="center"/>
        <w:rPr>
          <w:rFonts w:ascii="Verdana" w:hAnsi="Verdana"/>
        </w:rPr>
      </w:pPr>
    </w:p>
    <w:p w:rsidR="009C28B7" w:rsidRPr="00EF607B" w:rsidRDefault="009C28B7" w:rsidP="009C28B7">
      <w:pPr>
        <w:jc w:val="center"/>
        <w:rPr>
          <w:rFonts w:ascii="Verdana" w:hAnsi="Verdana"/>
        </w:rPr>
      </w:pPr>
    </w:p>
    <w:p w:rsidR="009C28B7" w:rsidRPr="00EF607B" w:rsidRDefault="009C28B7" w:rsidP="009C28B7">
      <w:pPr>
        <w:jc w:val="center"/>
        <w:rPr>
          <w:rFonts w:ascii="Verdana" w:hAnsi="Verdana"/>
        </w:rPr>
      </w:pPr>
    </w:p>
    <w:p w:rsidR="009C28B7" w:rsidRPr="00EF607B" w:rsidRDefault="009C28B7" w:rsidP="009C28B7">
      <w:pPr>
        <w:jc w:val="center"/>
        <w:rPr>
          <w:rFonts w:ascii="Verdana" w:hAnsi="Verdana"/>
        </w:rPr>
      </w:pPr>
    </w:p>
    <w:p w:rsidR="009C28B7" w:rsidRPr="00EF607B" w:rsidRDefault="009C28B7" w:rsidP="009C28B7">
      <w:pPr>
        <w:jc w:val="center"/>
        <w:rPr>
          <w:rFonts w:ascii="Verdana" w:hAnsi="Verdana"/>
        </w:rPr>
      </w:pPr>
    </w:p>
    <w:p w:rsidR="009C28B7" w:rsidRPr="00EF607B" w:rsidRDefault="009C28B7" w:rsidP="009C28B7">
      <w:pPr>
        <w:jc w:val="center"/>
        <w:rPr>
          <w:rFonts w:ascii="Verdana" w:hAnsi="Verdana"/>
        </w:rPr>
      </w:pPr>
    </w:p>
    <w:p w:rsidR="009C28B7" w:rsidRPr="00EF607B" w:rsidRDefault="009C28B7" w:rsidP="009C28B7">
      <w:pPr>
        <w:jc w:val="center"/>
        <w:rPr>
          <w:rFonts w:ascii="Verdana" w:hAnsi="Verdana"/>
        </w:rPr>
      </w:pPr>
    </w:p>
    <w:p w:rsidR="009C28B7" w:rsidRPr="00EF607B" w:rsidRDefault="009C28B7" w:rsidP="009C28B7">
      <w:pPr>
        <w:jc w:val="center"/>
        <w:rPr>
          <w:rFonts w:ascii="Verdana" w:hAnsi="Verdana"/>
        </w:rPr>
      </w:pPr>
    </w:p>
    <w:p w:rsidR="009C28B7" w:rsidRPr="00EF607B" w:rsidRDefault="009C28B7" w:rsidP="009C28B7">
      <w:pPr>
        <w:jc w:val="center"/>
        <w:rPr>
          <w:rFonts w:ascii="Verdana" w:hAnsi="Verdana"/>
        </w:rPr>
      </w:pPr>
    </w:p>
    <w:p w:rsidR="00B37A51" w:rsidRPr="00EF607B" w:rsidRDefault="00D63443" w:rsidP="009C28B7">
      <w:pPr>
        <w:jc w:val="center"/>
        <w:rPr>
          <w:rFonts w:ascii="Verdana" w:hAnsi="Verdana"/>
          <w:sz w:val="20"/>
          <w:szCs w:val="20"/>
        </w:rPr>
      </w:pPr>
      <w:r>
        <w:rPr>
          <w:rFonts w:ascii="Verdana" w:hAnsi="Verdana"/>
          <w:sz w:val="20"/>
          <w:szCs w:val="20"/>
        </w:rPr>
        <w:t>Procurement Plan</w:t>
      </w:r>
      <w:bookmarkStart w:id="0" w:name="_GoBack"/>
      <w:bookmarkEnd w:id="0"/>
    </w:p>
    <w:p w:rsidR="009C28B7" w:rsidRPr="00EF607B" w:rsidRDefault="00D475B3" w:rsidP="009C28B7">
      <w:pPr>
        <w:jc w:val="center"/>
        <w:rPr>
          <w:rFonts w:ascii="Verdana" w:hAnsi="Verdana"/>
          <w:sz w:val="20"/>
          <w:szCs w:val="20"/>
        </w:rPr>
      </w:pPr>
      <w:r>
        <w:rPr>
          <w:rFonts w:ascii="Verdana" w:hAnsi="Verdana"/>
          <w:sz w:val="20"/>
          <w:szCs w:val="20"/>
        </w:rPr>
        <w:t>Apple Inc.</w:t>
      </w:r>
      <w:r w:rsidR="002140D2" w:rsidRPr="00EF607B">
        <w:rPr>
          <w:rFonts w:ascii="Verdana" w:hAnsi="Verdana"/>
          <w:sz w:val="20"/>
          <w:szCs w:val="20"/>
        </w:rPr>
        <w:t xml:space="preserve"> </w:t>
      </w:r>
    </w:p>
    <w:p w:rsidR="009C28B7" w:rsidRDefault="008B56FA" w:rsidP="009C28B7">
      <w:pPr>
        <w:jc w:val="center"/>
        <w:rPr>
          <w:rFonts w:ascii="Verdana" w:hAnsi="Verdana"/>
          <w:sz w:val="20"/>
          <w:szCs w:val="20"/>
        </w:rPr>
      </w:pPr>
      <w:r>
        <w:rPr>
          <w:rFonts w:ascii="Verdana" w:hAnsi="Verdana"/>
          <w:sz w:val="20"/>
          <w:szCs w:val="20"/>
        </w:rPr>
        <w:t>By: Patty Sapp</w:t>
      </w:r>
    </w:p>
    <w:p w:rsidR="008B56FA" w:rsidRDefault="008B56FA" w:rsidP="009C28B7">
      <w:pPr>
        <w:jc w:val="center"/>
        <w:rPr>
          <w:rFonts w:ascii="Verdana" w:hAnsi="Verdana"/>
          <w:sz w:val="20"/>
          <w:szCs w:val="20"/>
        </w:rPr>
      </w:pPr>
      <w:r>
        <w:rPr>
          <w:rFonts w:ascii="Verdana" w:hAnsi="Verdana"/>
          <w:sz w:val="20"/>
          <w:szCs w:val="20"/>
        </w:rPr>
        <w:t>Procurement and Acquisition (SCM420-1702B-01)</w:t>
      </w:r>
    </w:p>
    <w:p w:rsidR="008B56FA" w:rsidRPr="00EF607B" w:rsidRDefault="008B56FA" w:rsidP="009C28B7">
      <w:pPr>
        <w:jc w:val="center"/>
        <w:rPr>
          <w:rFonts w:ascii="Verdana" w:hAnsi="Verdana"/>
          <w:sz w:val="20"/>
          <w:szCs w:val="20"/>
        </w:rPr>
      </w:pPr>
      <w:r>
        <w:rPr>
          <w:rFonts w:ascii="Verdana" w:hAnsi="Verdana"/>
          <w:sz w:val="20"/>
          <w:szCs w:val="20"/>
        </w:rPr>
        <w:t xml:space="preserve">Instructor: Mario </w:t>
      </w:r>
      <w:proofErr w:type="spellStart"/>
      <w:r>
        <w:rPr>
          <w:rFonts w:ascii="Verdana" w:hAnsi="Verdana"/>
          <w:sz w:val="20"/>
          <w:szCs w:val="20"/>
        </w:rPr>
        <w:t>Vaccari</w:t>
      </w:r>
      <w:proofErr w:type="spellEnd"/>
      <w:r>
        <w:rPr>
          <w:rFonts w:ascii="Verdana" w:hAnsi="Verdana"/>
          <w:sz w:val="20"/>
          <w:szCs w:val="20"/>
        </w:rPr>
        <w:t xml:space="preserve"> </w:t>
      </w:r>
    </w:p>
    <w:p w:rsidR="0061263B" w:rsidRPr="00EF607B" w:rsidRDefault="008B56FA" w:rsidP="009C28B7">
      <w:pPr>
        <w:jc w:val="center"/>
        <w:rPr>
          <w:rFonts w:ascii="Verdana" w:hAnsi="Verdana"/>
          <w:sz w:val="20"/>
          <w:szCs w:val="20"/>
        </w:rPr>
      </w:pPr>
      <w:r>
        <w:rPr>
          <w:rFonts w:ascii="Verdana" w:hAnsi="Verdana"/>
          <w:sz w:val="20"/>
          <w:szCs w:val="20"/>
        </w:rPr>
        <w:t>June 6, 2017</w:t>
      </w:r>
    </w:p>
    <w:p w:rsidR="009C28B7" w:rsidRPr="00EF607B" w:rsidRDefault="009C28B7">
      <w:pPr>
        <w:rPr>
          <w:rFonts w:ascii="Verdana" w:hAnsi="Verdana"/>
        </w:rPr>
      </w:pPr>
      <w:r w:rsidRPr="00EF607B">
        <w:rPr>
          <w:rFonts w:ascii="Verdana" w:hAnsi="Verdana"/>
        </w:rPr>
        <w:br w:type="page"/>
      </w:r>
    </w:p>
    <w:sdt>
      <w:sdtPr>
        <w:rPr>
          <w:rFonts w:ascii="Verdana" w:eastAsiaTheme="minorHAnsi" w:hAnsi="Verdana" w:cstheme="minorBidi"/>
          <w:b w:val="0"/>
          <w:bCs w:val="0"/>
          <w:szCs w:val="22"/>
          <w:lang w:eastAsia="en-US"/>
        </w:rPr>
        <w:id w:val="-1054229979"/>
        <w:docPartObj>
          <w:docPartGallery w:val="Table of Contents"/>
          <w:docPartUnique/>
        </w:docPartObj>
      </w:sdtPr>
      <w:sdtEndPr>
        <w:rPr>
          <w:noProof/>
        </w:rPr>
      </w:sdtEndPr>
      <w:sdtContent>
        <w:p w:rsidR="009C28B7" w:rsidRPr="00EF607B" w:rsidRDefault="009C28B7">
          <w:pPr>
            <w:pStyle w:val="TOCHeading"/>
            <w:rPr>
              <w:rFonts w:ascii="Verdana" w:hAnsi="Verdana"/>
            </w:rPr>
          </w:pPr>
          <w:r w:rsidRPr="00EF607B">
            <w:rPr>
              <w:rFonts w:ascii="Verdana" w:hAnsi="Verdana"/>
            </w:rPr>
            <w:t>Table of Contents</w:t>
          </w:r>
        </w:p>
        <w:p w:rsidR="00EF607B" w:rsidRDefault="009C28B7">
          <w:pPr>
            <w:pStyle w:val="TOC1"/>
            <w:tabs>
              <w:tab w:val="right" w:leader="dot" w:pos="9350"/>
            </w:tabs>
            <w:rPr>
              <w:rFonts w:asciiTheme="minorHAnsi" w:eastAsiaTheme="minorEastAsia" w:hAnsiTheme="minorHAnsi"/>
              <w:noProof/>
              <w:sz w:val="22"/>
            </w:rPr>
          </w:pPr>
          <w:r w:rsidRPr="00EF607B">
            <w:rPr>
              <w:rFonts w:ascii="Verdana" w:hAnsi="Verdana"/>
            </w:rPr>
            <w:fldChar w:fldCharType="begin"/>
          </w:r>
          <w:r w:rsidRPr="00EF607B">
            <w:rPr>
              <w:rFonts w:ascii="Verdana" w:hAnsi="Verdana"/>
            </w:rPr>
            <w:instrText xml:space="preserve"> TOC \o "1-3" \h \z \u </w:instrText>
          </w:r>
          <w:r w:rsidRPr="00EF607B">
            <w:rPr>
              <w:rFonts w:ascii="Verdana" w:hAnsi="Verdana"/>
            </w:rPr>
            <w:fldChar w:fldCharType="separate"/>
          </w:r>
          <w:hyperlink w:anchor="_Toc417893404" w:history="1">
            <w:r w:rsidR="00EF607B" w:rsidRPr="001477D8">
              <w:rPr>
                <w:rStyle w:val="Hyperlink"/>
                <w:rFonts w:ascii="Verdana" w:hAnsi="Verdana"/>
                <w:noProof/>
              </w:rPr>
              <w:t>Organizational Overview</w:t>
            </w:r>
            <w:r w:rsidR="00EF607B">
              <w:rPr>
                <w:noProof/>
                <w:webHidden/>
              </w:rPr>
              <w:tab/>
            </w:r>
            <w:r w:rsidR="00EF607B">
              <w:rPr>
                <w:noProof/>
                <w:webHidden/>
              </w:rPr>
              <w:fldChar w:fldCharType="begin"/>
            </w:r>
            <w:r w:rsidR="00EF607B">
              <w:rPr>
                <w:noProof/>
                <w:webHidden/>
              </w:rPr>
              <w:instrText xml:space="preserve"> PAGEREF _Toc417893404 \h </w:instrText>
            </w:r>
            <w:r w:rsidR="00EF607B">
              <w:rPr>
                <w:noProof/>
                <w:webHidden/>
              </w:rPr>
            </w:r>
            <w:r w:rsidR="00EF607B">
              <w:rPr>
                <w:noProof/>
                <w:webHidden/>
              </w:rPr>
              <w:fldChar w:fldCharType="separate"/>
            </w:r>
            <w:r w:rsidR="00D475B3">
              <w:rPr>
                <w:noProof/>
                <w:webHidden/>
              </w:rPr>
              <w:t>3</w:t>
            </w:r>
            <w:r w:rsidR="00EF607B">
              <w:rPr>
                <w:noProof/>
                <w:webHidden/>
              </w:rPr>
              <w:fldChar w:fldCharType="end"/>
            </w:r>
          </w:hyperlink>
        </w:p>
        <w:p w:rsidR="00EF607B" w:rsidRDefault="00403621">
          <w:pPr>
            <w:pStyle w:val="TOC1"/>
            <w:tabs>
              <w:tab w:val="right" w:leader="dot" w:pos="9350"/>
            </w:tabs>
            <w:rPr>
              <w:rFonts w:asciiTheme="minorHAnsi" w:eastAsiaTheme="minorEastAsia" w:hAnsiTheme="minorHAnsi"/>
              <w:noProof/>
              <w:sz w:val="22"/>
            </w:rPr>
          </w:pPr>
          <w:hyperlink w:anchor="_Toc417893405" w:history="1">
            <w:r w:rsidR="00EF607B" w:rsidRPr="001477D8">
              <w:rPr>
                <w:rStyle w:val="Hyperlink"/>
                <w:rFonts w:ascii="Verdana" w:hAnsi="Verdana"/>
                <w:noProof/>
              </w:rPr>
              <w:t>Materials Purchased</w:t>
            </w:r>
            <w:r w:rsidR="00EF607B">
              <w:rPr>
                <w:noProof/>
                <w:webHidden/>
              </w:rPr>
              <w:tab/>
            </w:r>
            <w:r w:rsidR="00EF607B">
              <w:rPr>
                <w:noProof/>
                <w:webHidden/>
              </w:rPr>
              <w:fldChar w:fldCharType="begin"/>
            </w:r>
            <w:r w:rsidR="00EF607B">
              <w:rPr>
                <w:noProof/>
                <w:webHidden/>
              </w:rPr>
              <w:instrText xml:space="preserve"> PAGEREF _Toc417893405 \h </w:instrText>
            </w:r>
            <w:r w:rsidR="00EF607B">
              <w:rPr>
                <w:noProof/>
                <w:webHidden/>
              </w:rPr>
            </w:r>
            <w:r w:rsidR="00EF607B">
              <w:rPr>
                <w:noProof/>
                <w:webHidden/>
              </w:rPr>
              <w:fldChar w:fldCharType="separate"/>
            </w:r>
            <w:r w:rsidR="00D475B3">
              <w:rPr>
                <w:noProof/>
                <w:webHidden/>
              </w:rPr>
              <w:t>4</w:t>
            </w:r>
            <w:r w:rsidR="00EF607B">
              <w:rPr>
                <w:noProof/>
                <w:webHidden/>
              </w:rPr>
              <w:fldChar w:fldCharType="end"/>
            </w:r>
          </w:hyperlink>
        </w:p>
        <w:p w:rsidR="00EF607B" w:rsidRDefault="00403621">
          <w:pPr>
            <w:pStyle w:val="TOC1"/>
            <w:tabs>
              <w:tab w:val="right" w:leader="dot" w:pos="9350"/>
            </w:tabs>
            <w:rPr>
              <w:rFonts w:asciiTheme="minorHAnsi" w:eastAsiaTheme="minorEastAsia" w:hAnsiTheme="minorHAnsi"/>
              <w:noProof/>
              <w:sz w:val="22"/>
            </w:rPr>
          </w:pPr>
          <w:hyperlink w:anchor="_Toc417893406" w:history="1">
            <w:r w:rsidR="00EF607B" w:rsidRPr="001477D8">
              <w:rPr>
                <w:rStyle w:val="Hyperlink"/>
                <w:rFonts w:ascii="Verdana" w:hAnsi="Verdana"/>
                <w:noProof/>
              </w:rPr>
              <w:t>Bid and Proposal Documents</w:t>
            </w:r>
            <w:r w:rsidR="00EF607B">
              <w:rPr>
                <w:noProof/>
                <w:webHidden/>
              </w:rPr>
              <w:tab/>
            </w:r>
            <w:r w:rsidR="00EF607B">
              <w:rPr>
                <w:noProof/>
                <w:webHidden/>
              </w:rPr>
              <w:fldChar w:fldCharType="begin"/>
            </w:r>
            <w:r w:rsidR="00EF607B">
              <w:rPr>
                <w:noProof/>
                <w:webHidden/>
              </w:rPr>
              <w:instrText xml:space="preserve"> PAGEREF _Toc417893406 \h </w:instrText>
            </w:r>
            <w:r w:rsidR="00EF607B">
              <w:rPr>
                <w:noProof/>
                <w:webHidden/>
              </w:rPr>
            </w:r>
            <w:r w:rsidR="00EF607B">
              <w:rPr>
                <w:noProof/>
                <w:webHidden/>
              </w:rPr>
              <w:fldChar w:fldCharType="separate"/>
            </w:r>
            <w:r w:rsidR="00D475B3">
              <w:rPr>
                <w:noProof/>
                <w:webHidden/>
              </w:rPr>
              <w:t>6</w:t>
            </w:r>
            <w:r w:rsidR="00EF607B">
              <w:rPr>
                <w:noProof/>
                <w:webHidden/>
              </w:rPr>
              <w:fldChar w:fldCharType="end"/>
            </w:r>
          </w:hyperlink>
        </w:p>
        <w:p w:rsidR="00EF607B" w:rsidRDefault="00403621">
          <w:pPr>
            <w:pStyle w:val="TOC1"/>
            <w:tabs>
              <w:tab w:val="right" w:leader="dot" w:pos="9350"/>
            </w:tabs>
            <w:rPr>
              <w:rFonts w:asciiTheme="minorHAnsi" w:eastAsiaTheme="minorEastAsia" w:hAnsiTheme="minorHAnsi"/>
              <w:noProof/>
              <w:sz w:val="22"/>
            </w:rPr>
          </w:pPr>
          <w:hyperlink w:anchor="_Toc417893407" w:history="1">
            <w:r w:rsidR="00EF607B" w:rsidRPr="001477D8">
              <w:rPr>
                <w:rStyle w:val="Hyperlink"/>
                <w:rFonts w:ascii="Verdana" w:hAnsi="Verdana"/>
                <w:noProof/>
              </w:rPr>
              <w:t>Contract Types</w:t>
            </w:r>
            <w:r w:rsidR="00EF607B">
              <w:rPr>
                <w:noProof/>
                <w:webHidden/>
              </w:rPr>
              <w:tab/>
            </w:r>
            <w:r w:rsidR="00EF607B">
              <w:rPr>
                <w:noProof/>
                <w:webHidden/>
              </w:rPr>
              <w:fldChar w:fldCharType="begin"/>
            </w:r>
            <w:r w:rsidR="00EF607B">
              <w:rPr>
                <w:noProof/>
                <w:webHidden/>
              </w:rPr>
              <w:instrText xml:space="preserve"> PAGEREF _Toc417893407 \h </w:instrText>
            </w:r>
            <w:r w:rsidR="00EF607B">
              <w:rPr>
                <w:noProof/>
                <w:webHidden/>
              </w:rPr>
            </w:r>
            <w:r w:rsidR="00EF607B">
              <w:rPr>
                <w:noProof/>
                <w:webHidden/>
              </w:rPr>
              <w:fldChar w:fldCharType="separate"/>
            </w:r>
            <w:r w:rsidR="00D475B3">
              <w:rPr>
                <w:noProof/>
                <w:webHidden/>
              </w:rPr>
              <w:t>6</w:t>
            </w:r>
            <w:r w:rsidR="00EF607B">
              <w:rPr>
                <w:noProof/>
                <w:webHidden/>
              </w:rPr>
              <w:fldChar w:fldCharType="end"/>
            </w:r>
          </w:hyperlink>
        </w:p>
        <w:p w:rsidR="00EF607B" w:rsidRDefault="00403621">
          <w:pPr>
            <w:pStyle w:val="TOC1"/>
            <w:tabs>
              <w:tab w:val="right" w:leader="dot" w:pos="9350"/>
            </w:tabs>
            <w:rPr>
              <w:rFonts w:asciiTheme="minorHAnsi" w:eastAsiaTheme="minorEastAsia" w:hAnsiTheme="minorHAnsi"/>
              <w:noProof/>
              <w:sz w:val="22"/>
            </w:rPr>
          </w:pPr>
          <w:hyperlink w:anchor="_Toc417893408" w:history="1">
            <w:r w:rsidR="00EF607B" w:rsidRPr="001477D8">
              <w:rPr>
                <w:rStyle w:val="Hyperlink"/>
                <w:rFonts w:ascii="Verdana" w:hAnsi="Verdana"/>
                <w:noProof/>
              </w:rPr>
              <w:t>Third-Party Logistics (3PLs)</w:t>
            </w:r>
            <w:r w:rsidR="00EF607B">
              <w:rPr>
                <w:noProof/>
                <w:webHidden/>
              </w:rPr>
              <w:tab/>
            </w:r>
            <w:r w:rsidR="00EF607B">
              <w:rPr>
                <w:noProof/>
                <w:webHidden/>
              </w:rPr>
              <w:fldChar w:fldCharType="begin"/>
            </w:r>
            <w:r w:rsidR="00EF607B">
              <w:rPr>
                <w:noProof/>
                <w:webHidden/>
              </w:rPr>
              <w:instrText xml:space="preserve"> PAGEREF _Toc417893408 \h </w:instrText>
            </w:r>
            <w:r w:rsidR="00EF607B">
              <w:rPr>
                <w:noProof/>
                <w:webHidden/>
              </w:rPr>
            </w:r>
            <w:r w:rsidR="00EF607B">
              <w:rPr>
                <w:noProof/>
                <w:webHidden/>
              </w:rPr>
              <w:fldChar w:fldCharType="separate"/>
            </w:r>
            <w:r w:rsidR="00D475B3">
              <w:rPr>
                <w:noProof/>
                <w:webHidden/>
              </w:rPr>
              <w:t>9</w:t>
            </w:r>
            <w:r w:rsidR="00EF607B">
              <w:rPr>
                <w:noProof/>
                <w:webHidden/>
              </w:rPr>
              <w:fldChar w:fldCharType="end"/>
            </w:r>
          </w:hyperlink>
        </w:p>
        <w:p w:rsidR="00EF607B" w:rsidRDefault="00403621">
          <w:pPr>
            <w:pStyle w:val="TOC1"/>
            <w:tabs>
              <w:tab w:val="right" w:leader="dot" w:pos="9350"/>
            </w:tabs>
            <w:rPr>
              <w:rFonts w:asciiTheme="minorHAnsi" w:eastAsiaTheme="minorEastAsia" w:hAnsiTheme="minorHAnsi"/>
              <w:noProof/>
              <w:sz w:val="22"/>
            </w:rPr>
          </w:pPr>
          <w:hyperlink w:anchor="_Toc417893409" w:history="1">
            <w:r w:rsidR="00EF607B" w:rsidRPr="001477D8">
              <w:rPr>
                <w:rStyle w:val="Hyperlink"/>
                <w:rFonts w:ascii="Verdana" w:hAnsi="Verdana"/>
                <w:noProof/>
              </w:rPr>
              <w:t>Supplier Relationship Management</w:t>
            </w:r>
            <w:r w:rsidR="00EF607B">
              <w:rPr>
                <w:noProof/>
                <w:webHidden/>
              </w:rPr>
              <w:tab/>
            </w:r>
            <w:r w:rsidR="00EF607B">
              <w:rPr>
                <w:noProof/>
                <w:webHidden/>
              </w:rPr>
              <w:fldChar w:fldCharType="begin"/>
            </w:r>
            <w:r w:rsidR="00EF607B">
              <w:rPr>
                <w:noProof/>
                <w:webHidden/>
              </w:rPr>
              <w:instrText xml:space="preserve"> PAGEREF _Toc417893409 \h </w:instrText>
            </w:r>
            <w:r w:rsidR="00EF607B">
              <w:rPr>
                <w:noProof/>
                <w:webHidden/>
              </w:rPr>
            </w:r>
            <w:r w:rsidR="00EF607B">
              <w:rPr>
                <w:noProof/>
                <w:webHidden/>
              </w:rPr>
              <w:fldChar w:fldCharType="separate"/>
            </w:r>
            <w:r w:rsidR="00D475B3">
              <w:rPr>
                <w:noProof/>
                <w:webHidden/>
              </w:rPr>
              <w:t>10</w:t>
            </w:r>
            <w:r w:rsidR="00EF607B">
              <w:rPr>
                <w:noProof/>
                <w:webHidden/>
              </w:rPr>
              <w:fldChar w:fldCharType="end"/>
            </w:r>
          </w:hyperlink>
        </w:p>
        <w:p w:rsidR="00EF607B" w:rsidRDefault="00403621">
          <w:pPr>
            <w:pStyle w:val="TOC1"/>
            <w:tabs>
              <w:tab w:val="right" w:leader="dot" w:pos="9350"/>
            </w:tabs>
            <w:rPr>
              <w:rFonts w:asciiTheme="minorHAnsi" w:eastAsiaTheme="minorEastAsia" w:hAnsiTheme="minorHAnsi"/>
              <w:noProof/>
              <w:sz w:val="22"/>
            </w:rPr>
          </w:pPr>
          <w:hyperlink w:anchor="_Toc417893410" w:history="1">
            <w:r w:rsidR="00EF607B" w:rsidRPr="001477D8">
              <w:rPr>
                <w:rStyle w:val="Hyperlink"/>
                <w:rFonts w:ascii="Verdana" w:hAnsi="Verdana"/>
                <w:noProof/>
              </w:rPr>
              <w:t>Contract Closeout</w:t>
            </w:r>
            <w:r w:rsidR="00EF607B">
              <w:rPr>
                <w:noProof/>
                <w:webHidden/>
              </w:rPr>
              <w:tab/>
            </w:r>
            <w:r w:rsidR="00EF607B">
              <w:rPr>
                <w:noProof/>
                <w:webHidden/>
              </w:rPr>
              <w:fldChar w:fldCharType="begin"/>
            </w:r>
            <w:r w:rsidR="00EF607B">
              <w:rPr>
                <w:noProof/>
                <w:webHidden/>
              </w:rPr>
              <w:instrText xml:space="preserve"> PAGEREF _Toc417893410 \h </w:instrText>
            </w:r>
            <w:r w:rsidR="00EF607B">
              <w:rPr>
                <w:noProof/>
                <w:webHidden/>
              </w:rPr>
            </w:r>
            <w:r w:rsidR="00EF607B">
              <w:rPr>
                <w:noProof/>
                <w:webHidden/>
              </w:rPr>
              <w:fldChar w:fldCharType="separate"/>
            </w:r>
            <w:r w:rsidR="00D475B3">
              <w:rPr>
                <w:noProof/>
                <w:webHidden/>
              </w:rPr>
              <w:t>11</w:t>
            </w:r>
            <w:r w:rsidR="00EF607B">
              <w:rPr>
                <w:noProof/>
                <w:webHidden/>
              </w:rPr>
              <w:fldChar w:fldCharType="end"/>
            </w:r>
          </w:hyperlink>
        </w:p>
        <w:p w:rsidR="00EF607B" w:rsidRDefault="00403621">
          <w:pPr>
            <w:pStyle w:val="TOC1"/>
            <w:tabs>
              <w:tab w:val="right" w:leader="dot" w:pos="9350"/>
            </w:tabs>
            <w:rPr>
              <w:rFonts w:asciiTheme="minorHAnsi" w:eastAsiaTheme="minorEastAsia" w:hAnsiTheme="minorHAnsi"/>
              <w:noProof/>
              <w:sz w:val="22"/>
            </w:rPr>
          </w:pPr>
          <w:hyperlink w:anchor="_Toc417893411" w:history="1">
            <w:r w:rsidR="00EF607B" w:rsidRPr="001477D8">
              <w:rPr>
                <w:rStyle w:val="Hyperlink"/>
                <w:rFonts w:ascii="Verdana" w:hAnsi="Verdana"/>
                <w:noProof/>
              </w:rPr>
              <w:t>Maintaining Supplier Performance</w:t>
            </w:r>
            <w:r w:rsidR="00EF607B">
              <w:rPr>
                <w:noProof/>
                <w:webHidden/>
              </w:rPr>
              <w:tab/>
            </w:r>
            <w:r w:rsidR="00EF607B">
              <w:rPr>
                <w:noProof/>
                <w:webHidden/>
              </w:rPr>
              <w:fldChar w:fldCharType="begin"/>
            </w:r>
            <w:r w:rsidR="00EF607B">
              <w:rPr>
                <w:noProof/>
                <w:webHidden/>
              </w:rPr>
              <w:instrText xml:space="preserve"> PAGEREF _Toc417893411 \h </w:instrText>
            </w:r>
            <w:r w:rsidR="00EF607B">
              <w:rPr>
                <w:noProof/>
                <w:webHidden/>
              </w:rPr>
            </w:r>
            <w:r w:rsidR="00EF607B">
              <w:rPr>
                <w:noProof/>
                <w:webHidden/>
              </w:rPr>
              <w:fldChar w:fldCharType="separate"/>
            </w:r>
            <w:r w:rsidR="00D475B3">
              <w:rPr>
                <w:noProof/>
                <w:webHidden/>
              </w:rPr>
              <w:t>12</w:t>
            </w:r>
            <w:r w:rsidR="00EF607B">
              <w:rPr>
                <w:noProof/>
                <w:webHidden/>
              </w:rPr>
              <w:fldChar w:fldCharType="end"/>
            </w:r>
          </w:hyperlink>
        </w:p>
        <w:p w:rsidR="00EF607B" w:rsidRDefault="00403621">
          <w:pPr>
            <w:pStyle w:val="TOC1"/>
            <w:tabs>
              <w:tab w:val="right" w:leader="dot" w:pos="9350"/>
            </w:tabs>
            <w:rPr>
              <w:rFonts w:asciiTheme="minorHAnsi" w:eastAsiaTheme="minorEastAsia" w:hAnsiTheme="minorHAnsi"/>
              <w:noProof/>
              <w:sz w:val="22"/>
            </w:rPr>
          </w:pPr>
          <w:hyperlink w:anchor="_Toc417893412" w:history="1">
            <w:r w:rsidR="00EF607B" w:rsidRPr="001477D8">
              <w:rPr>
                <w:rStyle w:val="Hyperlink"/>
                <w:rFonts w:ascii="Verdana" w:hAnsi="Verdana"/>
                <w:noProof/>
              </w:rPr>
              <w:t>Memo to Procurement Officer</w:t>
            </w:r>
            <w:r w:rsidR="00EF607B">
              <w:rPr>
                <w:noProof/>
                <w:webHidden/>
              </w:rPr>
              <w:tab/>
            </w:r>
            <w:r w:rsidR="00EF607B">
              <w:rPr>
                <w:noProof/>
                <w:webHidden/>
              </w:rPr>
              <w:fldChar w:fldCharType="begin"/>
            </w:r>
            <w:r w:rsidR="00EF607B">
              <w:rPr>
                <w:noProof/>
                <w:webHidden/>
              </w:rPr>
              <w:instrText xml:space="preserve"> PAGEREF _Toc417893412 \h </w:instrText>
            </w:r>
            <w:r w:rsidR="00EF607B">
              <w:rPr>
                <w:noProof/>
                <w:webHidden/>
              </w:rPr>
            </w:r>
            <w:r w:rsidR="00EF607B">
              <w:rPr>
                <w:noProof/>
                <w:webHidden/>
              </w:rPr>
              <w:fldChar w:fldCharType="separate"/>
            </w:r>
            <w:r w:rsidR="00D475B3">
              <w:rPr>
                <w:noProof/>
                <w:webHidden/>
              </w:rPr>
              <w:t>13</w:t>
            </w:r>
            <w:r w:rsidR="00EF607B">
              <w:rPr>
                <w:noProof/>
                <w:webHidden/>
              </w:rPr>
              <w:fldChar w:fldCharType="end"/>
            </w:r>
          </w:hyperlink>
        </w:p>
        <w:p w:rsidR="00EF607B" w:rsidRDefault="00403621">
          <w:pPr>
            <w:pStyle w:val="TOC1"/>
            <w:tabs>
              <w:tab w:val="right" w:leader="dot" w:pos="9350"/>
            </w:tabs>
            <w:rPr>
              <w:rFonts w:asciiTheme="minorHAnsi" w:eastAsiaTheme="minorEastAsia" w:hAnsiTheme="minorHAnsi"/>
              <w:noProof/>
              <w:sz w:val="22"/>
            </w:rPr>
          </w:pPr>
          <w:hyperlink w:anchor="_Toc417893413" w:history="1">
            <w:r w:rsidR="00EF607B" w:rsidRPr="001477D8">
              <w:rPr>
                <w:rStyle w:val="Hyperlink"/>
                <w:rFonts w:ascii="Verdana" w:hAnsi="Verdana"/>
                <w:noProof/>
              </w:rPr>
              <w:t>References</w:t>
            </w:r>
            <w:r w:rsidR="00EF607B">
              <w:rPr>
                <w:noProof/>
                <w:webHidden/>
              </w:rPr>
              <w:tab/>
            </w:r>
            <w:r w:rsidR="00EF607B">
              <w:rPr>
                <w:noProof/>
                <w:webHidden/>
              </w:rPr>
              <w:fldChar w:fldCharType="begin"/>
            </w:r>
            <w:r w:rsidR="00EF607B">
              <w:rPr>
                <w:noProof/>
                <w:webHidden/>
              </w:rPr>
              <w:instrText xml:space="preserve"> PAGEREF _Toc417893413 \h </w:instrText>
            </w:r>
            <w:r w:rsidR="00EF607B">
              <w:rPr>
                <w:noProof/>
                <w:webHidden/>
              </w:rPr>
            </w:r>
            <w:r w:rsidR="00EF607B">
              <w:rPr>
                <w:noProof/>
                <w:webHidden/>
              </w:rPr>
              <w:fldChar w:fldCharType="separate"/>
            </w:r>
            <w:r w:rsidR="00D475B3">
              <w:rPr>
                <w:noProof/>
                <w:webHidden/>
              </w:rPr>
              <w:t>14</w:t>
            </w:r>
            <w:r w:rsidR="00EF607B">
              <w:rPr>
                <w:noProof/>
                <w:webHidden/>
              </w:rPr>
              <w:fldChar w:fldCharType="end"/>
            </w:r>
          </w:hyperlink>
        </w:p>
        <w:p w:rsidR="009C28B7" w:rsidRPr="00EF607B" w:rsidRDefault="009C28B7">
          <w:pPr>
            <w:rPr>
              <w:rFonts w:ascii="Verdana" w:hAnsi="Verdana"/>
            </w:rPr>
          </w:pPr>
          <w:r w:rsidRPr="00EF607B">
            <w:rPr>
              <w:rFonts w:ascii="Verdana" w:hAnsi="Verdana"/>
              <w:b/>
              <w:bCs/>
              <w:noProof/>
            </w:rPr>
            <w:fldChar w:fldCharType="end"/>
          </w:r>
        </w:p>
      </w:sdtContent>
    </w:sdt>
    <w:p w:rsidR="009C28B7" w:rsidRPr="00EF607B" w:rsidRDefault="009C28B7">
      <w:pPr>
        <w:rPr>
          <w:rFonts w:ascii="Verdana" w:hAnsi="Verdana"/>
        </w:rPr>
      </w:pPr>
      <w:r w:rsidRPr="00EF607B">
        <w:rPr>
          <w:rFonts w:ascii="Verdana" w:hAnsi="Verdana"/>
        </w:rPr>
        <w:br w:type="page"/>
      </w:r>
    </w:p>
    <w:p w:rsidR="009C28B7" w:rsidRPr="00EF607B" w:rsidRDefault="007E1531" w:rsidP="00F72B0B">
      <w:pPr>
        <w:pStyle w:val="Heading1"/>
        <w:spacing w:before="0" w:line="480" w:lineRule="auto"/>
        <w:rPr>
          <w:rFonts w:ascii="Verdana" w:hAnsi="Verdana"/>
          <w:sz w:val="20"/>
          <w:szCs w:val="20"/>
        </w:rPr>
      </w:pPr>
      <w:bookmarkStart w:id="1" w:name="_Toc417893404"/>
      <w:r w:rsidRPr="00EF607B">
        <w:rPr>
          <w:rFonts w:ascii="Verdana" w:hAnsi="Verdana"/>
          <w:sz w:val="20"/>
          <w:szCs w:val="20"/>
        </w:rPr>
        <w:lastRenderedPageBreak/>
        <w:t>Organizational Overview</w:t>
      </w:r>
      <w:bookmarkEnd w:id="1"/>
    </w:p>
    <w:p w:rsidR="00F72B0B" w:rsidRPr="009A7CA7" w:rsidRDefault="009A7CA7" w:rsidP="009A7CA7">
      <w:pPr>
        <w:spacing w:after="0" w:line="480" w:lineRule="auto"/>
        <w:jc w:val="both"/>
        <w:rPr>
          <w:rFonts w:cs="Times New Roman"/>
          <w:color w:val="000000" w:themeColor="text1"/>
          <w:szCs w:val="24"/>
          <w:shd w:val="clear" w:color="auto" w:fill="FFFFFF"/>
        </w:rPr>
      </w:pPr>
      <w:r w:rsidRPr="00B277C8">
        <w:rPr>
          <w:rFonts w:cs="Times New Roman"/>
          <w:color w:val="000000" w:themeColor="text1"/>
          <w:szCs w:val="24"/>
          <w:shd w:val="clear" w:color="auto" w:fill="FFFFFF"/>
        </w:rPr>
        <w:t>Apple Inc. is primarily belongs to public domain that deals its multinational business across the glob</w:t>
      </w:r>
      <w:r>
        <w:rPr>
          <w:rFonts w:cs="Times New Roman"/>
          <w:color w:val="000000" w:themeColor="text1"/>
          <w:szCs w:val="24"/>
          <w:shd w:val="clear" w:color="auto" w:fill="FFFFFF"/>
        </w:rPr>
        <w:t xml:space="preserve">e. Its registered office is in </w:t>
      </w:r>
      <w:r w:rsidRPr="00B277C8">
        <w:rPr>
          <w:rFonts w:cs="Times New Roman"/>
          <w:color w:val="000000" w:themeColor="text1"/>
          <w:szCs w:val="24"/>
          <w:shd w:val="clear" w:color="auto" w:fill="FFFFFF"/>
        </w:rPr>
        <w:t>Cupertino, California, the United States of America. This company deals its business in designing, developing, and selling consumer electronics as well as computer hardware products and online services. Therefore, Apple</w:t>
      </w:r>
      <w:r w:rsidR="009D4DFA">
        <w:rPr>
          <w:rFonts w:cs="Times New Roman"/>
          <w:color w:val="000000" w:themeColor="text1"/>
          <w:szCs w:val="24"/>
          <w:shd w:val="clear" w:color="auto" w:fill="FFFFFF"/>
        </w:rPr>
        <w:t xml:space="preserve"> Inc.</w:t>
      </w:r>
      <w:r w:rsidRPr="00B277C8">
        <w:rPr>
          <w:rFonts w:cs="Times New Roman"/>
          <w:color w:val="000000" w:themeColor="text1"/>
          <w:szCs w:val="24"/>
          <w:shd w:val="clear" w:color="auto" w:fill="FFFFFF"/>
        </w:rPr>
        <w:t xml:space="preserve"> is </w:t>
      </w:r>
      <w:r w:rsidR="009D4DFA">
        <w:rPr>
          <w:rFonts w:cs="Times New Roman"/>
          <w:color w:val="000000" w:themeColor="text1"/>
          <w:szCs w:val="24"/>
          <w:shd w:val="clear" w:color="auto" w:fill="FFFFFF"/>
        </w:rPr>
        <w:t xml:space="preserve">a </w:t>
      </w:r>
      <w:r w:rsidRPr="00B277C8">
        <w:rPr>
          <w:rFonts w:cs="Times New Roman"/>
          <w:color w:val="000000" w:themeColor="text1"/>
          <w:szCs w:val="24"/>
          <w:shd w:val="clear" w:color="auto" w:fill="FFFFFF"/>
        </w:rPr>
        <w:t>public organization and its shares available</w:t>
      </w:r>
      <w:r w:rsidR="00066C3C">
        <w:rPr>
          <w:rFonts w:cs="Times New Roman"/>
          <w:color w:val="000000" w:themeColor="text1"/>
          <w:szCs w:val="24"/>
          <w:shd w:val="clear" w:color="auto" w:fill="FFFFFF"/>
        </w:rPr>
        <w:t xml:space="preserve"> in market. I</w:t>
      </w:r>
      <w:r w:rsidRPr="00B277C8">
        <w:rPr>
          <w:rFonts w:cs="Times New Roman"/>
          <w:color w:val="000000" w:themeColor="text1"/>
          <w:szCs w:val="24"/>
          <w:shd w:val="clear" w:color="auto" w:fill="FFFFFF"/>
        </w:rPr>
        <w:t xml:space="preserve">t has many investors who purchased its shares for </w:t>
      </w:r>
      <w:r w:rsidR="003A7D02">
        <w:rPr>
          <w:rFonts w:cs="Times New Roman"/>
          <w:color w:val="000000" w:themeColor="text1"/>
          <w:szCs w:val="24"/>
          <w:shd w:val="clear" w:color="auto" w:fill="FFFFFF"/>
        </w:rPr>
        <w:t xml:space="preserve">their </w:t>
      </w:r>
      <w:r w:rsidRPr="00B277C8">
        <w:rPr>
          <w:rFonts w:cs="Times New Roman"/>
          <w:color w:val="000000" w:themeColor="text1"/>
          <w:szCs w:val="24"/>
          <w:shd w:val="clear" w:color="auto" w:fill="FFFFFF"/>
        </w:rPr>
        <w:t xml:space="preserve">profits hence, Apple Inc. can consider as a public but commercial organization that ensure to invest its investors </w:t>
      </w:r>
      <w:r w:rsidR="003273F8">
        <w:rPr>
          <w:rFonts w:cs="Times New Roman"/>
          <w:color w:val="000000" w:themeColor="text1"/>
          <w:szCs w:val="24"/>
          <w:shd w:val="clear" w:color="auto" w:fill="FFFFFF"/>
        </w:rPr>
        <w:t>capital</w:t>
      </w:r>
      <w:r w:rsidRPr="00B277C8">
        <w:rPr>
          <w:rFonts w:cs="Times New Roman"/>
          <w:color w:val="000000" w:themeColor="text1"/>
          <w:szCs w:val="24"/>
          <w:shd w:val="clear" w:color="auto" w:fill="FFFFFF"/>
        </w:rPr>
        <w:t xml:space="preserve"> in its businesses. As its publicly owned company means its shareholders are publicly available who have legal obligations to get benefits from its earnings. Apart from this, Apple as many subsidiaries but all are not public however, commercia</w:t>
      </w:r>
      <w:r w:rsidR="00201E47">
        <w:rPr>
          <w:rFonts w:cs="Times New Roman"/>
          <w:color w:val="000000" w:themeColor="text1"/>
          <w:szCs w:val="24"/>
          <w:shd w:val="clear" w:color="auto" w:fill="FFFFFF"/>
        </w:rPr>
        <w:t>l</w:t>
      </w:r>
      <w:r w:rsidRPr="00B277C8">
        <w:rPr>
          <w:rFonts w:cs="Times New Roman"/>
          <w:color w:val="000000" w:themeColor="text1"/>
          <w:szCs w:val="24"/>
          <w:shd w:val="clear" w:color="auto" w:fill="FFFFFF"/>
        </w:rPr>
        <w:t>l</w:t>
      </w:r>
      <w:r w:rsidR="00201E47">
        <w:rPr>
          <w:rFonts w:cs="Times New Roman"/>
          <w:color w:val="000000" w:themeColor="text1"/>
          <w:szCs w:val="24"/>
          <w:shd w:val="clear" w:color="auto" w:fill="FFFFFF"/>
        </w:rPr>
        <w:t>y</w:t>
      </w:r>
      <w:r w:rsidRPr="00B277C8">
        <w:rPr>
          <w:rFonts w:cs="Times New Roman"/>
          <w:color w:val="000000" w:themeColor="text1"/>
          <w:szCs w:val="24"/>
          <w:shd w:val="clear" w:color="auto" w:fill="FFFFFF"/>
        </w:rPr>
        <w:t xml:space="preserve"> deal </w:t>
      </w:r>
      <w:r w:rsidR="00447BF9">
        <w:rPr>
          <w:rFonts w:cs="Times New Roman"/>
          <w:color w:val="000000" w:themeColor="text1"/>
          <w:szCs w:val="24"/>
          <w:shd w:val="clear" w:color="auto" w:fill="FFFFFF"/>
        </w:rPr>
        <w:t>its</w:t>
      </w:r>
      <w:r w:rsidRPr="00B277C8">
        <w:rPr>
          <w:rFonts w:cs="Times New Roman"/>
          <w:color w:val="000000" w:themeColor="text1"/>
          <w:szCs w:val="24"/>
          <w:shd w:val="clear" w:color="auto" w:fill="FFFFFF"/>
        </w:rPr>
        <w:t xml:space="preserve"> businesses to make profits that ensure to sustain its profitability so that to benefit its shareholders by considering its corporate social responsibility that advocate benefits to all type of stakeholders.</w:t>
      </w:r>
      <w:r>
        <w:rPr>
          <w:rFonts w:cs="Times New Roman"/>
          <w:color w:val="000000" w:themeColor="text1"/>
          <w:szCs w:val="24"/>
          <w:shd w:val="clear" w:color="auto" w:fill="FFFFFF"/>
        </w:rPr>
        <w:t xml:space="preserve"> </w:t>
      </w:r>
      <w:r w:rsidRPr="004168BE">
        <w:rPr>
          <w:rFonts w:cs="Times New Roman"/>
          <w:color w:val="000000" w:themeColor="text1"/>
          <w:szCs w:val="24"/>
          <w:shd w:val="clear" w:color="auto" w:fill="FFFFFF"/>
        </w:rPr>
        <w:t xml:space="preserve">In 2015, Apple Inc. recognized as the world's largest information technology company that maintained highest revenue and has become the first United States based company that valued at over US$700 billion. Further, in the same year, Apple is also recognized as the world's second-largest mobile phone manufacturer and sell its </w:t>
      </w:r>
      <w:r w:rsidR="00C0491C">
        <w:rPr>
          <w:rFonts w:cs="Times New Roman"/>
          <w:color w:val="000000" w:themeColor="text1"/>
          <w:szCs w:val="24"/>
          <w:shd w:val="clear" w:color="auto" w:fill="FFFFFF"/>
        </w:rPr>
        <w:t>smart</w:t>
      </w:r>
      <w:r w:rsidRPr="004168BE">
        <w:rPr>
          <w:rFonts w:cs="Times New Roman"/>
          <w:color w:val="000000" w:themeColor="text1"/>
          <w:szCs w:val="24"/>
          <w:shd w:val="clear" w:color="auto" w:fill="FFFFFF"/>
        </w:rPr>
        <w:t xml:space="preserve">phones in more than 20 nations. Therefore, company sustain its business in many nations and ensure </w:t>
      </w:r>
      <w:r w:rsidR="002E5456">
        <w:rPr>
          <w:rFonts w:cs="Times New Roman"/>
          <w:color w:val="000000" w:themeColor="text1"/>
          <w:szCs w:val="24"/>
          <w:shd w:val="clear" w:color="auto" w:fill="FFFFFF"/>
        </w:rPr>
        <w:t>that to</w:t>
      </w:r>
      <w:r w:rsidRPr="004168BE">
        <w:rPr>
          <w:rFonts w:cs="Times New Roman"/>
          <w:color w:val="000000" w:themeColor="text1"/>
          <w:szCs w:val="24"/>
          <w:shd w:val="clear" w:color="auto" w:fill="FFFFFF"/>
        </w:rPr>
        <w:t xml:space="preserve"> run its operations in s</w:t>
      </w:r>
      <w:r w:rsidR="0091112B">
        <w:rPr>
          <w:rFonts w:cs="Times New Roman"/>
          <w:color w:val="000000" w:themeColor="text1"/>
          <w:szCs w:val="24"/>
          <w:shd w:val="clear" w:color="auto" w:fill="FFFFFF"/>
        </w:rPr>
        <w:t>hareholders long-</w:t>
      </w:r>
      <w:r>
        <w:rPr>
          <w:rFonts w:cs="Times New Roman"/>
          <w:color w:val="000000" w:themeColor="text1"/>
          <w:szCs w:val="24"/>
          <w:shd w:val="clear" w:color="auto" w:fill="FFFFFF"/>
        </w:rPr>
        <w:t xml:space="preserve">term interests, </w:t>
      </w:r>
      <w:proofErr w:type="spellStart"/>
      <w:r>
        <w:rPr>
          <w:rFonts w:cs="Times New Roman"/>
          <w:color w:val="000000" w:themeColor="text1"/>
          <w:szCs w:val="24"/>
          <w:shd w:val="clear" w:color="auto" w:fill="FFFFFF"/>
        </w:rPr>
        <w:t>Worstall</w:t>
      </w:r>
      <w:proofErr w:type="spellEnd"/>
      <w:r>
        <w:rPr>
          <w:rFonts w:cs="Times New Roman"/>
          <w:color w:val="000000" w:themeColor="text1"/>
          <w:szCs w:val="24"/>
          <w:shd w:val="clear" w:color="auto" w:fill="FFFFFF"/>
        </w:rPr>
        <w:t xml:space="preserve"> </w:t>
      </w:r>
      <w:r w:rsidRPr="00C6186C">
        <w:rPr>
          <w:rFonts w:cs="Times New Roman"/>
          <w:color w:val="000000" w:themeColor="text1"/>
          <w:szCs w:val="24"/>
          <w:shd w:val="clear" w:color="auto" w:fill="FFFFFF"/>
        </w:rPr>
        <w:t>(April, 2014)</w:t>
      </w:r>
      <w:r>
        <w:rPr>
          <w:rFonts w:cs="Times New Roman"/>
          <w:color w:val="000000" w:themeColor="text1"/>
          <w:szCs w:val="24"/>
          <w:shd w:val="clear" w:color="auto" w:fill="FFFFFF"/>
        </w:rPr>
        <w:t>.</w:t>
      </w:r>
      <w:r w:rsidRPr="004168BE">
        <w:rPr>
          <w:rFonts w:cs="Times New Roman"/>
          <w:color w:val="000000" w:themeColor="text1"/>
          <w:szCs w:val="24"/>
          <w:shd w:val="clear" w:color="auto" w:fill="FFFFFF"/>
        </w:rPr>
        <w:t xml:space="preserve">                </w:t>
      </w:r>
      <w:r w:rsidR="00EF607B">
        <w:rPr>
          <w:rFonts w:ascii="Verdana" w:hAnsi="Verdana"/>
          <w:sz w:val="20"/>
          <w:szCs w:val="20"/>
        </w:rPr>
        <w:t xml:space="preserve"> </w:t>
      </w:r>
    </w:p>
    <w:p w:rsidR="002F130D" w:rsidRPr="00EF607B" w:rsidRDefault="00F3095A" w:rsidP="00601BCC">
      <w:pPr>
        <w:rPr>
          <w:rFonts w:ascii="Verdana" w:hAnsi="Verdana"/>
        </w:rPr>
      </w:pPr>
      <w:r w:rsidRPr="00EF607B">
        <w:rPr>
          <w:rFonts w:ascii="Verdana" w:hAnsi="Verdana"/>
        </w:rPr>
        <w:br w:type="page"/>
      </w:r>
    </w:p>
    <w:p w:rsidR="006448FB" w:rsidRPr="00EF607B" w:rsidRDefault="007E1531" w:rsidP="0041104D">
      <w:pPr>
        <w:pStyle w:val="Heading1"/>
        <w:spacing w:before="0" w:line="480" w:lineRule="auto"/>
        <w:rPr>
          <w:rFonts w:ascii="Verdana" w:hAnsi="Verdana"/>
          <w:sz w:val="20"/>
          <w:szCs w:val="20"/>
        </w:rPr>
      </w:pPr>
      <w:bookmarkStart w:id="2" w:name="_Toc417893405"/>
      <w:r w:rsidRPr="00EF607B">
        <w:rPr>
          <w:rFonts w:ascii="Verdana" w:hAnsi="Verdana"/>
          <w:sz w:val="20"/>
          <w:szCs w:val="20"/>
        </w:rPr>
        <w:lastRenderedPageBreak/>
        <w:t>Materials Purchased</w:t>
      </w:r>
      <w:bookmarkEnd w:id="2"/>
    </w:p>
    <w:p w:rsidR="00157D2D" w:rsidRPr="00943282" w:rsidRDefault="00157D2D" w:rsidP="00157D2D">
      <w:pPr>
        <w:spacing w:after="0" w:line="480" w:lineRule="auto"/>
        <w:jc w:val="both"/>
        <w:rPr>
          <w:rFonts w:cs="Times New Roman"/>
          <w:color w:val="000000" w:themeColor="text1"/>
          <w:szCs w:val="24"/>
          <w:shd w:val="clear" w:color="auto" w:fill="FFFFFF"/>
        </w:rPr>
      </w:pPr>
      <w:r w:rsidRPr="00943282">
        <w:rPr>
          <w:rFonts w:cs="Times New Roman"/>
          <w:color w:val="000000" w:themeColor="text1"/>
          <w:szCs w:val="24"/>
          <w:shd w:val="clear" w:color="auto" w:fill="FFFFFF"/>
        </w:rPr>
        <w:t>It’s true that Apple Inc. is one of the innovator in its industry that's why it has millions of customers who likely to pay for its quality products which feature with innovative design. Its devices include a list o</w:t>
      </w:r>
      <w:r>
        <w:rPr>
          <w:rFonts w:cs="Times New Roman"/>
          <w:color w:val="000000" w:themeColor="text1"/>
          <w:szCs w:val="24"/>
          <w:shd w:val="clear" w:color="auto" w:fill="FFFFFF"/>
        </w:rPr>
        <w:t xml:space="preserve">f high quality devices such as </w:t>
      </w:r>
      <w:r w:rsidRPr="00943282">
        <w:rPr>
          <w:rFonts w:cs="Times New Roman"/>
          <w:color w:val="000000" w:themeColor="text1"/>
          <w:szCs w:val="24"/>
          <w:shd w:val="clear" w:color="auto" w:fill="FFFFFF"/>
        </w:rPr>
        <w:t>iPhone, iPad, iPod and Apple Watch however, Apple does not make everything on its own.</w:t>
      </w:r>
      <w:r w:rsidR="00601BCC">
        <w:rPr>
          <w:rFonts w:cs="Times New Roman"/>
          <w:color w:val="000000" w:themeColor="text1"/>
          <w:szCs w:val="24"/>
          <w:shd w:val="clear" w:color="auto" w:fill="FFFFFF"/>
        </w:rPr>
        <w:t xml:space="preserve"> </w:t>
      </w:r>
      <w:r w:rsidRPr="00943282">
        <w:rPr>
          <w:rFonts w:cs="Times New Roman"/>
          <w:color w:val="000000" w:themeColor="text1"/>
          <w:szCs w:val="24"/>
          <w:shd w:val="clear" w:color="auto" w:fill="FFFFFF"/>
        </w:rPr>
        <w:t>Company acquire devices components from a number of suppliers and also, there are many service-vendors which ensure to assemble Apple's requested components and then design the final product means Apple has an effective  supply-chain management system that include top suppliers but these suppliers belong from different locations and this list contains more than 200 suppliers as recorded in 2015. Few major suppliers are as follows</w:t>
      </w:r>
      <w:r>
        <w:rPr>
          <w:rFonts w:cs="Times New Roman"/>
          <w:color w:val="000000" w:themeColor="text1"/>
          <w:szCs w:val="24"/>
          <w:shd w:val="clear" w:color="auto" w:fill="FFFFFF"/>
        </w:rPr>
        <w:t>, Seth (September, 2015)</w:t>
      </w:r>
      <w:r w:rsidRPr="00943282">
        <w:rPr>
          <w:rFonts w:cs="Times New Roman"/>
          <w:color w:val="000000" w:themeColor="text1"/>
          <w:szCs w:val="24"/>
          <w:shd w:val="clear" w:color="auto" w:fill="FFFFFF"/>
        </w:rPr>
        <w:t>:</w:t>
      </w:r>
    </w:p>
    <w:p w:rsidR="00157D2D" w:rsidRPr="00185038" w:rsidRDefault="00157D2D" w:rsidP="00157D2D">
      <w:pPr>
        <w:pStyle w:val="ListParagraph"/>
        <w:numPr>
          <w:ilvl w:val="0"/>
          <w:numId w:val="1"/>
        </w:numPr>
        <w:spacing w:after="0" w:line="480" w:lineRule="auto"/>
        <w:jc w:val="both"/>
        <w:rPr>
          <w:rFonts w:ascii="Times New Roman" w:hAnsi="Times New Roman" w:cs="Times New Roman"/>
          <w:color w:val="000000" w:themeColor="text1"/>
          <w:sz w:val="24"/>
          <w:szCs w:val="24"/>
          <w:shd w:val="clear" w:color="auto" w:fill="FFFFFF"/>
        </w:rPr>
      </w:pPr>
      <w:r w:rsidRPr="00185038">
        <w:rPr>
          <w:rFonts w:ascii="Times New Roman" w:hAnsi="Times New Roman" w:cs="Times New Roman"/>
          <w:color w:val="000000" w:themeColor="text1"/>
          <w:sz w:val="24"/>
          <w:szCs w:val="24"/>
          <w:shd w:val="clear" w:color="auto" w:fill="FFFFFF"/>
        </w:rPr>
        <w:t xml:space="preserve">Analog Devices, Inc. (ADI): This Company ensure to provide capacitive touch screen controllers for Apple's iPhones and the Apple watch. </w:t>
      </w:r>
    </w:p>
    <w:p w:rsidR="00157D2D" w:rsidRPr="00185038" w:rsidRDefault="00157D2D" w:rsidP="00157D2D">
      <w:pPr>
        <w:pStyle w:val="ListParagraph"/>
        <w:numPr>
          <w:ilvl w:val="0"/>
          <w:numId w:val="1"/>
        </w:numPr>
        <w:spacing w:after="0" w:line="480" w:lineRule="auto"/>
        <w:jc w:val="both"/>
        <w:rPr>
          <w:rFonts w:ascii="Times New Roman" w:hAnsi="Times New Roman" w:cs="Times New Roman"/>
          <w:color w:val="000000" w:themeColor="text1"/>
          <w:sz w:val="24"/>
          <w:szCs w:val="24"/>
          <w:shd w:val="clear" w:color="auto" w:fill="FFFFFF"/>
        </w:rPr>
      </w:pPr>
      <w:proofErr w:type="spellStart"/>
      <w:r w:rsidRPr="00185038">
        <w:rPr>
          <w:rFonts w:ascii="Times New Roman" w:hAnsi="Times New Roman" w:cs="Times New Roman"/>
          <w:color w:val="000000" w:themeColor="text1"/>
          <w:sz w:val="24"/>
          <w:szCs w:val="24"/>
          <w:shd w:val="clear" w:color="auto" w:fill="FFFFFF"/>
        </w:rPr>
        <w:t>Glu</w:t>
      </w:r>
      <w:proofErr w:type="spellEnd"/>
      <w:r w:rsidRPr="00185038">
        <w:rPr>
          <w:rFonts w:ascii="Times New Roman" w:hAnsi="Times New Roman" w:cs="Times New Roman"/>
          <w:color w:val="000000" w:themeColor="text1"/>
          <w:sz w:val="24"/>
          <w:szCs w:val="24"/>
          <w:shd w:val="clear" w:color="auto" w:fill="FFFFFF"/>
        </w:rPr>
        <w:t xml:space="preserve"> Mobile, Inc. (GLUU): This Company is one of its major supplier that support Apple with iOS apps and mobile games. According to </w:t>
      </w:r>
      <w:proofErr w:type="spellStart"/>
      <w:r w:rsidRPr="00185038">
        <w:rPr>
          <w:rFonts w:ascii="Times New Roman" w:hAnsi="Times New Roman" w:cs="Times New Roman"/>
          <w:color w:val="000000" w:themeColor="text1"/>
          <w:sz w:val="24"/>
          <w:szCs w:val="24"/>
          <w:shd w:val="clear" w:color="auto" w:fill="FFFFFF"/>
        </w:rPr>
        <w:t>Valuewalk</w:t>
      </w:r>
      <w:proofErr w:type="spellEnd"/>
      <w:r w:rsidRPr="00185038">
        <w:rPr>
          <w:rFonts w:ascii="Times New Roman" w:hAnsi="Times New Roman" w:cs="Times New Roman"/>
          <w:color w:val="000000" w:themeColor="text1"/>
          <w:sz w:val="24"/>
          <w:szCs w:val="24"/>
          <w:shd w:val="clear" w:color="auto" w:fill="FFFFFF"/>
        </w:rPr>
        <w:t xml:space="preserve"> reports “</w:t>
      </w:r>
      <w:proofErr w:type="spellStart"/>
      <w:r w:rsidRPr="00185038">
        <w:rPr>
          <w:rFonts w:ascii="Times New Roman" w:hAnsi="Times New Roman" w:cs="Times New Roman"/>
          <w:color w:val="000000" w:themeColor="text1"/>
          <w:sz w:val="24"/>
          <w:szCs w:val="24"/>
          <w:shd w:val="clear" w:color="auto" w:fill="FFFFFF"/>
        </w:rPr>
        <w:t>Glu</w:t>
      </w:r>
      <w:proofErr w:type="spellEnd"/>
      <w:r w:rsidRPr="00185038">
        <w:rPr>
          <w:rFonts w:ascii="Times New Roman" w:hAnsi="Times New Roman" w:cs="Times New Roman"/>
          <w:color w:val="000000" w:themeColor="text1"/>
          <w:sz w:val="24"/>
          <w:szCs w:val="24"/>
          <w:shd w:val="clear" w:color="auto" w:fill="FFFFFF"/>
        </w:rPr>
        <w:t xml:space="preserve"> Mobile makes 64% of revenue from Apple”. </w:t>
      </w:r>
    </w:p>
    <w:p w:rsidR="00157D2D" w:rsidRPr="00185038" w:rsidRDefault="00157D2D" w:rsidP="00157D2D">
      <w:pPr>
        <w:pStyle w:val="ListParagraph"/>
        <w:numPr>
          <w:ilvl w:val="0"/>
          <w:numId w:val="1"/>
        </w:numPr>
        <w:spacing w:after="0" w:line="480" w:lineRule="auto"/>
        <w:jc w:val="both"/>
        <w:rPr>
          <w:rFonts w:ascii="Times New Roman" w:hAnsi="Times New Roman" w:cs="Times New Roman"/>
          <w:color w:val="000000" w:themeColor="text1"/>
          <w:sz w:val="24"/>
          <w:szCs w:val="24"/>
          <w:shd w:val="clear" w:color="auto" w:fill="FFFFFF"/>
        </w:rPr>
      </w:pPr>
      <w:r w:rsidRPr="00185038">
        <w:rPr>
          <w:rFonts w:ascii="Times New Roman" w:hAnsi="Times New Roman" w:cs="Times New Roman"/>
          <w:color w:val="000000" w:themeColor="text1"/>
          <w:sz w:val="24"/>
          <w:szCs w:val="24"/>
          <w:shd w:val="clear" w:color="auto" w:fill="FFFFFF"/>
        </w:rPr>
        <w:t>Jabil Circuit Inc. (JBL): It supports Apple with phone casings supply.</w:t>
      </w:r>
    </w:p>
    <w:p w:rsidR="00157D2D" w:rsidRPr="00185038" w:rsidRDefault="00157D2D" w:rsidP="00157D2D">
      <w:pPr>
        <w:pStyle w:val="ListParagraph"/>
        <w:numPr>
          <w:ilvl w:val="0"/>
          <w:numId w:val="1"/>
        </w:numPr>
        <w:spacing w:after="0" w:line="480" w:lineRule="auto"/>
        <w:jc w:val="both"/>
        <w:rPr>
          <w:rFonts w:ascii="Times New Roman" w:hAnsi="Times New Roman" w:cs="Times New Roman"/>
          <w:color w:val="000000" w:themeColor="text1"/>
          <w:sz w:val="24"/>
          <w:szCs w:val="24"/>
          <w:shd w:val="clear" w:color="auto" w:fill="FFFFFF"/>
        </w:rPr>
      </w:pPr>
      <w:r w:rsidRPr="00185038">
        <w:rPr>
          <w:rFonts w:ascii="Times New Roman" w:hAnsi="Times New Roman" w:cs="Times New Roman"/>
          <w:color w:val="000000" w:themeColor="text1"/>
          <w:sz w:val="24"/>
          <w:szCs w:val="24"/>
          <w:shd w:val="clear" w:color="auto" w:fill="FFFFFF"/>
        </w:rPr>
        <w:t xml:space="preserve">Micron Technology, Inc. (MU): This company suppliers various internal memory modules such as DRAM, LPDDR3 and LPDDR2 for Apple devices. </w:t>
      </w:r>
    </w:p>
    <w:p w:rsidR="00157D2D" w:rsidRPr="00185038" w:rsidRDefault="00157D2D" w:rsidP="00157D2D">
      <w:pPr>
        <w:pStyle w:val="ListParagraph"/>
        <w:numPr>
          <w:ilvl w:val="0"/>
          <w:numId w:val="1"/>
        </w:numPr>
        <w:spacing w:after="0" w:line="480" w:lineRule="auto"/>
        <w:jc w:val="both"/>
        <w:rPr>
          <w:rFonts w:ascii="Times New Roman" w:hAnsi="Times New Roman" w:cs="Times New Roman"/>
          <w:color w:val="000000" w:themeColor="text1"/>
          <w:sz w:val="24"/>
          <w:szCs w:val="24"/>
          <w:shd w:val="clear" w:color="auto" w:fill="FFFFFF"/>
        </w:rPr>
      </w:pPr>
      <w:r w:rsidRPr="00185038">
        <w:rPr>
          <w:rFonts w:ascii="Times New Roman" w:hAnsi="Times New Roman" w:cs="Times New Roman"/>
          <w:color w:val="000000" w:themeColor="text1"/>
          <w:sz w:val="24"/>
          <w:szCs w:val="24"/>
          <w:shd w:val="clear" w:color="auto" w:fill="FFFFFF"/>
        </w:rPr>
        <w:t xml:space="preserve">Murata Manufacturing Co. Ltd.: </w:t>
      </w:r>
      <w:r w:rsidR="005D1CB1">
        <w:rPr>
          <w:rFonts w:ascii="Times New Roman" w:hAnsi="Times New Roman" w:cs="Times New Roman"/>
          <w:color w:val="000000" w:themeColor="text1"/>
          <w:sz w:val="24"/>
          <w:szCs w:val="24"/>
          <w:shd w:val="clear" w:color="auto" w:fill="FFFFFF"/>
        </w:rPr>
        <w:t>It supplies</w:t>
      </w:r>
      <w:r w:rsidRPr="00185038">
        <w:rPr>
          <w:rFonts w:ascii="Times New Roman" w:hAnsi="Times New Roman" w:cs="Times New Roman"/>
          <w:color w:val="000000" w:themeColor="text1"/>
          <w:sz w:val="24"/>
          <w:szCs w:val="24"/>
          <w:shd w:val="clear" w:color="auto" w:fill="FFFFFF"/>
        </w:rPr>
        <w:t xml:space="preserve"> ceramic capacitors to Apple which are useful to control the flow of electricity in electronic devices.</w:t>
      </w:r>
    </w:p>
    <w:p w:rsidR="006448FB" w:rsidRPr="00157D2D" w:rsidRDefault="00157D2D" w:rsidP="00157D2D">
      <w:pPr>
        <w:spacing w:after="0" w:line="480" w:lineRule="auto"/>
        <w:ind w:firstLine="720"/>
        <w:jc w:val="both"/>
        <w:rPr>
          <w:rFonts w:cs="Times New Roman"/>
          <w:color w:val="000000" w:themeColor="text1"/>
          <w:szCs w:val="24"/>
          <w:shd w:val="clear" w:color="auto" w:fill="FFFFFF"/>
        </w:rPr>
      </w:pPr>
      <w:r w:rsidRPr="000A08D7">
        <w:rPr>
          <w:rFonts w:cs="Times New Roman"/>
          <w:color w:val="000000" w:themeColor="text1"/>
          <w:szCs w:val="24"/>
          <w:shd w:val="clear" w:color="auto" w:fill="FFFFFF"/>
        </w:rPr>
        <w:t xml:space="preserve">Therefore, Apple has many suppliers which support this company with quality components </w:t>
      </w:r>
      <w:r w:rsidR="00A45D78">
        <w:rPr>
          <w:rFonts w:cs="Times New Roman"/>
          <w:color w:val="000000" w:themeColor="text1"/>
          <w:szCs w:val="24"/>
          <w:shd w:val="clear" w:color="auto" w:fill="FFFFFF"/>
        </w:rPr>
        <w:t>that</w:t>
      </w:r>
      <w:r w:rsidRPr="000A08D7">
        <w:rPr>
          <w:rFonts w:cs="Times New Roman"/>
          <w:color w:val="000000" w:themeColor="text1"/>
          <w:szCs w:val="24"/>
          <w:shd w:val="clear" w:color="auto" w:fill="FFFFFF"/>
        </w:rPr>
        <w:t xml:space="preserve"> Apple needs</w:t>
      </w:r>
      <w:r>
        <w:rPr>
          <w:rFonts w:cs="Times New Roman"/>
          <w:color w:val="000000" w:themeColor="text1"/>
          <w:szCs w:val="24"/>
          <w:shd w:val="clear" w:color="auto" w:fill="FFFFFF"/>
        </w:rPr>
        <w:t xml:space="preserve"> for its products high-quality </w:t>
      </w:r>
      <w:r w:rsidRPr="000A08D7">
        <w:rPr>
          <w:rFonts w:cs="Times New Roman"/>
          <w:color w:val="000000" w:themeColor="text1"/>
          <w:szCs w:val="24"/>
          <w:shd w:val="clear" w:color="auto" w:fill="FFFFFF"/>
        </w:rPr>
        <w:t>and maint</w:t>
      </w:r>
      <w:r>
        <w:rPr>
          <w:rFonts w:cs="Times New Roman"/>
          <w:color w:val="000000" w:themeColor="text1"/>
          <w:szCs w:val="24"/>
          <w:shd w:val="clear" w:color="auto" w:fill="FFFFFF"/>
        </w:rPr>
        <w:t xml:space="preserve">ain innovation for its </w:t>
      </w:r>
      <w:r>
        <w:rPr>
          <w:rFonts w:cs="Times New Roman"/>
          <w:color w:val="000000" w:themeColor="text1"/>
          <w:szCs w:val="24"/>
          <w:shd w:val="clear" w:color="auto" w:fill="FFFFFF"/>
        </w:rPr>
        <w:lastRenderedPageBreak/>
        <w:t xml:space="preserve">products </w:t>
      </w:r>
      <w:r w:rsidR="00880C11">
        <w:rPr>
          <w:rFonts w:cs="Times New Roman"/>
          <w:color w:val="000000" w:themeColor="text1"/>
          <w:szCs w:val="24"/>
          <w:shd w:val="clear" w:color="auto" w:fill="FFFFFF"/>
        </w:rPr>
        <w:t>but</w:t>
      </w:r>
      <w:r>
        <w:rPr>
          <w:rFonts w:cs="Times New Roman"/>
          <w:color w:val="000000" w:themeColor="text1"/>
          <w:szCs w:val="24"/>
          <w:shd w:val="clear" w:color="auto" w:fill="FFFFFF"/>
        </w:rPr>
        <w:t xml:space="preserve"> all the</w:t>
      </w:r>
      <w:r w:rsidR="00880C11">
        <w:rPr>
          <w:rFonts w:cs="Times New Roman"/>
          <w:color w:val="000000" w:themeColor="text1"/>
          <w:szCs w:val="24"/>
          <w:shd w:val="clear" w:color="auto" w:fill="FFFFFF"/>
        </w:rPr>
        <w:t>se</w:t>
      </w:r>
      <w:r>
        <w:rPr>
          <w:rFonts w:cs="Times New Roman"/>
          <w:color w:val="000000" w:themeColor="text1"/>
          <w:szCs w:val="24"/>
          <w:shd w:val="clear" w:color="auto" w:fill="FFFFFF"/>
        </w:rPr>
        <w:t xml:space="preserve"> components can repurchase by setting new bid proposal</w:t>
      </w:r>
      <w:r w:rsidR="00245715">
        <w:rPr>
          <w:rFonts w:cs="Times New Roman"/>
          <w:color w:val="000000" w:themeColor="text1"/>
          <w:szCs w:val="24"/>
          <w:shd w:val="clear" w:color="auto" w:fill="FFFFFF"/>
        </w:rPr>
        <w:t xml:space="preserve"> so that to reduce suppliers cost</w:t>
      </w:r>
      <w:r>
        <w:rPr>
          <w:rFonts w:cs="Times New Roman"/>
          <w:color w:val="000000" w:themeColor="text1"/>
          <w:szCs w:val="24"/>
          <w:shd w:val="clear" w:color="auto" w:fill="FFFFFF"/>
        </w:rPr>
        <w:t xml:space="preserve">.   </w:t>
      </w:r>
      <w:r w:rsidR="006448FB" w:rsidRPr="00EF607B">
        <w:rPr>
          <w:rFonts w:ascii="Verdana" w:hAnsi="Verdana"/>
        </w:rPr>
        <w:br w:type="page"/>
      </w:r>
    </w:p>
    <w:p w:rsidR="006448FB" w:rsidRPr="00EF607B" w:rsidRDefault="007E1531" w:rsidP="002F130D">
      <w:pPr>
        <w:pStyle w:val="Heading1"/>
        <w:spacing w:before="0" w:line="480" w:lineRule="auto"/>
        <w:rPr>
          <w:rFonts w:ascii="Verdana" w:hAnsi="Verdana"/>
          <w:sz w:val="20"/>
          <w:szCs w:val="20"/>
        </w:rPr>
      </w:pPr>
      <w:bookmarkStart w:id="3" w:name="_Toc417893406"/>
      <w:r w:rsidRPr="00EF607B">
        <w:rPr>
          <w:rFonts w:ascii="Verdana" w:hAnsi="Verdana"/>
          <w:sz w:val="20"/>
          <w:szCs w:val="20"/>
        </w:rPr>
        <w:lastRenderedPageBreak/>
        <w:t>Bid and Proposal Documents</w:t>
      </w:r>
      <w:bookmarkEnd w:id="3"/>
    </w:p>
    <w:p w:rsidR="00157D2D" w:rsidRPr="00A74899" w:rsidRDefault="00157D2D" w:rsidP="00157D2D">
      <w:pPr>
        <w:spacing w:after="0" w:line="480" w:lineRule="auto"/>
        <w:jc w:val="both"/>
        <w:rPr>
          <w:rFonts w:cs="Times New Roman"/>
          <w:b/>
          <w:color w:val="000000" w:themeColor="text1"/>
          <w:szCs w:val="24"/>
          <w:shd w:val="clear" w:color="auto" w:fill="FFFFFF"/>
        </w:rPr>
      </w:pPr>
      <w:bookmarkStart w:id="4" w:name="_Toc417893407"/>
      <w:r w:rsidRPr="00A74899">
        <w:rPr>
          <w:rFonts w:cs="Times New Roman"/>
          <w:b/>
          <w:color w:val="000000" w:themeColor="text1"/>
          <w:szCs w:val="24"/>
          <w:shd w:val="clear" w:color="auto" w:fill="FFFFFF"/>
        </w:rPr>
        <w:t xml:space="preserve">Bid Proposal Criteria </w:t>
      </w:r>
    </w:p>
    <w:p w:rsidR="00157D2D" w:rsidRPr="00ED51FF" w:rsidRDefault="00157D2D" w:rsidP="00157D2D">
      <w:pPr>
        <w:spacing w:after="0" w:line="480" w:lineRule="auto"/>
        <w:jc w:val="both"/>
        <w:rPr>
          <w:rFonts w:cs="Times New Roman"/>
          <w:color w:val="000000" w:themeColor="text1"/>
          <w:szCs w:val="24"/>
          <w:shd w:val="clear" w:color="auto" w:fill="FFFFFF"/>
        </w:rPr>
      </w:pPr>
      <w:r w:rsidRPr="00ED51FF">
        <w:rPr>
          <w:rFonts w:cs="Times New Roman"/>
          <w:color w:val="000000" w:themeColor="text1"/>
          <w:szCs w:val="24"/>
          <w:shd w:val="clear" w:color="auto" w:fill="FFFFFF"/>
        </w:rPr>
        <w:t>Apple is looking forward for new suppliers which can support with organization with the require components for its products. Therefore, Apple will choose Suppliers which</w:t>
      </w:r>
      <w:r>
        <w:rPr>
          <w:rFonts w:cs="Times New Roman"/>
          <w:color w:val="000000" w:themeColor="text1"/>
          <w:szCs w:val="24"/>
          <w:shd w:val="clear" w:color="auto" w:fill="FFFFFF"/>
        </w:rPr>
        <w:t xml:space="preserve"> ensure the following criteria, </w:t>
      </w:r>
      <w:r w:rsidRPr="00ED51FF">
        <w:rPr>
          <w:rFonts w:cs="Times New Roman"/>
          <w:color w:val="000000" w:themeColor="text1"/>
          <w:szCs w:val="24"/>
          <w:shd w:val="clear" w:color="auto" w:fill="FFFFFF"/>
        </w:rPr>
        <w:t xml:space="preserve">in their sole discretion, should be qualified and best suited to fulfill the following </w:t>
      </w:r>
      <w:r>
        <w:rPr>
          <w:rFonts w:cs="Times New Roman"/>
          <w:color w:val="000000" w:themeColor="text1"/>
          <w:szCs w:val="24"/>
          <w:shd w:val="clear" w:color="auto" w:fill="FFFFFF"/>
        </w:rPr>
        <w:t>criteria</w:t>
      </w:r>
      <w:r w:rsidRPr="00ED51FF">
        <w:rPr>
          <w:rFonts w:cs="Times New Roman"/>
          <w:color w:val="000000" w:themeColor="text1"/>
          <w:szCs w:val="24"/>
          <w:shd w:val="clear" w:color="auto" w:fill="FFFFFF"/>
        </w:rPr>
        <w:t xml:space="preserve"> </w:t>
      </w:r>
      <w:r>
        <w:rPr>
          <w:rFonts w:cs="Times New Roman"/>
          <w:color w:val="000000" w:themeColor="text1"/>
          <w:szCs w:val="24"/>
          <w:shd w:val="clear" w:color="auto" w:fill="FFFFFF"/>
        </w:rPr>
        <w:t>in a cost effective manner, (“</w:t>
      </w:r>
      <w:r w:rsidRPr="008A2590">
        <w:rPr>
          <w:rFonts w:cs="Times New Roman"/>
          <w:color w:val="000000" w:themeColor="text1"/>
          <w:szCs w:val="24"/>
          <w:shd w:val="clear" w:color="auto" w:fill="FFFFFF"/>
        </w:rPr>
        <w:t>Apple Processors Association</w:t>
      </w:r>
      <w:r>
        <w:rPr>
          <w:rFonts w:cs="Times New Roman"/>
          <w:color w:val="000000" w:themeColor="text1"/>
          <w:szCs w:val="24"/>
          <w:shd w:val="clear" w:color="auto" w:fill="FFFFFF"/>
        </w:rPr>
        <w:t>”):</w:t>
      </w:r>
    </w:p>
    <w:p w:rsidR="00157D2D" w:rsidRPr="00565B81" w:rsidRDefault="00157D2D" w:rsidP="00157D2D">
      <w:pPr>
        <w:pStyle w:val="ListParagraph"/>
        <w:numPr>
          <w:ilvl w:val="0"/>
          <w:numId w:val="3"/>
        </w:numPr>
        <w:spacing w:after="0" w:line="480" w:lineRule="auto"/>
        <w:jc w:val="both"/>
        <w:rPr>
          <w:rFonts w:ascii="Times New Roman" w:hAnsi="Times New Roman" w:cs="Times New Roman"/>
          <w:color w:val="000000" w:themeColor="text1"/>
          <w:sz w:val="24"/>
          <w:szCs w:val="24"/>
          <w:shd w:val="clear" w:color="auto" w:fill="FFFFFF"/>
        </w:rPr>
      </w:pPr>
      <w:r w:rsidRPr="00565B81">
        <w:rPr>
          <w:rFonts w:ascii="Times New Roman" w:hAnsi="Times New Roman" w:cs="Times New Roman"/>
          <w:color w:val="000000" w:themeColor="text1"/>
          <w:sz w:val="24"/>
          <w:szCs w:val="24"/>
          <w:shd w:val="clear" w:color="auto" w:fill="FFFFFF"/>
        </w:rPr>
        <w:t>Experience with high-quality services</w:t>
      </w:r>
    </w:p>
    <w:p w:rsidR="00157D2D" w:rsidRPr="00565B81" w:rsidRDefault="00157D2D" w:rsidP="00157D2D">
      <w:pPr>
        <w:pStyle w:val="ListParagraph"/>
        <w:numPr>
          <w:ilvl w:val="0"/>
          <w:numId w:val="3"/>
        </w:numPr>
        <w:spacing w:after="0" w:line="480" w:lineRule="auto"/>
        <w:jc w:val="both"/>
        <w:rPr>
          <w:rFonts w:ascii="Times New Roman" w:hAnsi="Times New Roman" w:cs="Times New Roman"/>
          <w:color w:val="000000" w:themeColor="text1"/>
          <w:sz w:val="24"/>
          <w:szCs w:val="24"/>
          <w:shd w:val="clear" w:color="auto" w:fill="FFFFFF"/>
        </w:rPr>
      </w:pPr>
      <w:r w:rsidRPr="00565B81">
        <w:rPr>
          <w:rFonts w:ascii="Times New Roman" w:hAnsi="Times New Roman" w:cs="Times New Roman"/>
          <w:color w:val="000000" w:themeColor="text1"/>
          <w:sz w:val="24"/>
          <w:szCs w:val="24"/>
          <w:shd w:val="clear" w:color="auto" w:fill="FFFFFF"/>
        </w:rPr>
        <w:t>Pricing and cost breakdown clear and reasonable to accept in the industry</w:t>
      </w:r>
    </w:p>
    <w:p w:rsidR="00157D2D" w:rsidRPr="00565B81" w:rsidRDefault="00157D2D" w:rsidP="00157D2D">
      <w:pPr>
        <w:pStyle w:val="ListParagraph"/>
        <w:numPr>
          <w:ilvl w:val="0"/>
          <w:numId w:val="3"/>
        </w:numPr>
        <w:spacing w:after="0" w:line="480" w:lineRule="auto"/>
        <w:jc w:val="both"/>
        <w:rPr>
          <w:rFonts w:ascii="Times New Roman" w:hAnsi="Times New Roman" w:cs="Times New Roman"/>
          <w:color w:val="000000" w:themeColor="text1"/>
          <w:sz w:val="24"/>
          <w:szCs w:val="24"/>
          <w:shd w:val="clear" w:color="auto" w:fill="FFFFFF"/>
        </w:rPr>
      </w:pPr>
      <w:r w:rsidRPr="00565B81">
        <w:rPr>
          <w:rFonts w:ascii="Times New Roman" w:hAnsi="Times New Roman" w:cs="Times New Roman"/>
          <w:color w:val="000000" w:themeColor="text1"/>
          <w:sz w:val="24"/>
          <w:szCs w:val="24"/>
          <w:shd w:val="clear" w:color="auto" w:fill="FFFFFF"/>
        </w:rPr>
        <w:t>Suppliers must ensure to meet Apple's Bid guidelines and must fulfill it terms in providing components</w:t>
      </w:r>
    </w:p>
    <w:p w:rsidR="00157D2D" w:rsidRPr="00565B81" w:rsidRDefault="00157D2D" w:rsidP="00157D2D">
      <w:pPr>
        <w:pStyle w:val="ListParagraph"/>
        <w:numPr>
          <w:ilvl w:val="0"/>
          <w:numId w:val="3"/>
        </w:numPr>
        <w:spacing w:after="0" w:line="480" w:lineRule="auto"/>
        <w:jc w:val="both"/>
        <w:rPr>
          <w:rFonts w:ascii="Times New Roman" w:hAnsi="Times New Roman" w:cs="Times New Roman"/>
          <w:color w:val="000000" w:themeColor="text1"/>
          <w:sz w:val="24"/>
          <w:szCs w:val="24"/>
          <w:shd w:val="clear" w:color="auto" w:fill="FFFFFF"/>
        </w:rPr>
      </w:pPr>
      <w:r w:rsidRPr="00565B81">
        <w:rPr>
          <w:rFonts w:ascii="Times New Roman" w:hAnsi="Times New Roman" w:cs="Times New Roman"/>
          <w:color w:val="000000" w:themeColor="text1"/>
          <w:sz w:val="24"/>
          <w:szCs w:val="24"/>
          <w:shd w:val="clear" w:color="auto" w:fill="FFFFFF"/>
        </w:rPr>
        <w:t>Support corporate or individual information</w:t>
      </w:r>
    </w:p>
    <w:p w:rsidR="00157D2D" w:rsidRPr="00565B81" w:rsidRDefault="00157D2D" w:rsidP="00157D2D">
      <w:pPr>
        <w:pStyle w:val="ListParagraph"/>
        <w:numPr>
          <w:ilvl w:val="0"/>
          <w:numId w:val="3"/>
        </w:numPr>
        <w:spacing w:after="0" w:line="480" w:lineRule="auto"/>
        <w:jc w:val="both"/>
        <w:rPr>
          <w:rFonts w:ascii="Times New Roman" w:hAnsi="Times New Roman" w:cs="Times New Roman"/>
          <w:color w:val="000000" w:themeColor="text1"/>
          <w:sz w:val="24"/>
          <w:szCs w:val="24"/>
          <w:shd w:val="clear" w:color="auto" w:fill="FFFFFF"/>
        </w:rPr>
      </w:pPr>
      <w:r w:rsidRPr="00565B81">
        <w:rPr>
          <w:rFonts w:ascii="Times New Roman" w:hAnsi="Times New Roman" w:cs="Times New Roman"/>
          <w:color w:val="000000" w:themeColor="text1"/>
          <w:sz w:val="24"/>
          <w:szCs w:val="24"/>
          <w:shd w:val="clear" w:color="auto" w:fill="FFFFFF"/>
        </w:rPr>
        <w:t>Must provide all evidences of fiscal stability, corporate maturity, and staff resources.</w:t>
      </w:r>
    </w:p>
    <w:p w:rsidR="00157D2D" w:rsidRPr="00565B81" w:rsidRDefault="00157D2D" w:rsidP="00157D2D">
      <w:pPr>
        <w:pStyle w:val="ListParagraph"/>
        <w:numPr>
          <w:ilvl w:val="0"/>
          <w:numId w:val="3"/>
        </w:numPr>
        <w:spacing w:after="0" w:line="480" w:lineRule="auto"/>
        <w:jc w:val="both"/>
        <w:rPr>
          <w:rFonts w:ascii="Times New Roman" w:hAnsi="Times New Roman" w:cs="Times New Roman"/>
          <w:color w:val="000000" w:themeColor="text1"/>
          <w:sz w:val="24"/>
          <w:szCs w:val="24"/>
          <w:shd w:val="clear" w:color="auto" w:fill="FFFFFF"/>
        </w:rPr>
      </w:pPr>
      <w:r w:rsidRPr="00565B81">
        <w:rPr>
          <w:rFonts w:ascii="Times New Roman" w:hAnsi="Times New Roman" w:cs="Times New Roman"/>
          <w:color w:val="000000" w:themeColor="text1"/>
          <w:sz w:val="24"/>
          <w:szCs w:val="24"/>
          <w:shd w:val="clear" w:color="auto" w:fill="FFFFFF"/>
        </w:rPr>
        <w:t>Apple will consider past, current and perspective services of all suppliers and it must demonstrate capabilities to mount and execute duties outlined in the Scope of Services.</w:t>
      </w:r>
    </w:p>
    <w:p w:rsidR="00157D2D" w:rsidRPr="00565B81" w:rsidRDefault="00157D2D" w:rsidP="00157D2D">
      <w:pPr>
        <w:pStyle w:val="ListParagraph"/>
        <w:numPr>
          <w:ilvl w:val="0"/>
          <w:numId w:val="3"/>
        </w:numPr>
        <w:spacing w:after="0" w:line="480" w:lineRule="auto"/>
        <w:jc w:val="both"/>
        <w:rPr>
          <w:rFonts w:ascii="Times New Roman" w:hAnsi="Times New Roman" w:cs="Times New Roman"/>
          <w:color w:val="000000" w:themeColor="text1"/>
          <w:sz w:val="24"/>
          <w:szCs w:val="24"/>
          <w:shd w:val="clear" w:color="auto" w:fill="FFFFFF"/>
        </w:rPr>
      </w:pPr>
      <w:r w:rsidRPr="00565B81">
        <w:rPr>
          <w:rFonts w:ascii="Times New Roman" w:hAnsi="Times New Roman" w:cs="Times New Roman"/>
          <w:color w:val="000000" w:themeColor="text1"/>
          <w:sz w:val="24"/>
          <w:szCs w:val="24"/>
          <w:shd w:val="clear" w:color="auto" w:fill="FFFFFF"/>
        </w:rPr>
        <w:t>All suppliers must fulfill the criteria of professional qualifications and work experience for their workers who will assemble Apple's components and must follow Apple's Scope of Services</w:t>
      </w:r>
    </w:p>
    <w:p w:rsidR="00157D2D" w:rsidRPr="00565B81" w:rsidRDefault="00157D2D" w:rsidP="00157D2D">
      <w:pPr>
        <w:pStyle w:val="ListParagraph"/>
        <w:numPr>
          <w:ilvl w:val="0"/>
          <w:numId w:val="3"/>
        </w:numPr>
        <w:spacing w:after="0" w:line="480" w:lineRule="auto"/>
        <w:jc w:val="both"/>
        <w:rPr>
          <w:rFonts w:ascii="Times New Roman" w:hAnsi="Times New Roman" w:cs="Times New Roman"/>
          <w:color w:val="000000" w:themeColor="text1"/>
          <w:sz w:val="24"/>
          <w:szCs w:val="24"/>
          <w:shd w:val="clear" w:color="auto" w:fill="FFFFFF"/>
        </w:rPr>
      </w:pPr>
      <w:r w:rsidRPr="00565B81">
        <w:rPr>
          <w:rFonts w:ascii="Times New Roman" w:hAnsi="Times New Roman" w:cs="Times New Roman"/>
          <w:color w:val="000000" w:themeColor="text1"/>
          <w:sz w:val="24"/>
          <w:szCs w:val="24"/>
          <w:shd w:val="clear" w:color="auto" w:fill="FFFFFF"/>
        </w:rPr>
        <w:t>Scope of Services must understand by all suppliers</w:t>
      </w:r>
    </w:p>
    <w:p w:rsidR="00157D2D" w:rsidRPr="00565B81" w:rsidRDefault="00157D2D" w:rsidP="00157D2D">
      <w:pPr>
        <w:pStyle w:val="ListParagraph"/>
        <w:numPr>
          <w:ilvl w:val="0"/>
          <w:numId w:val="3"/>
        </w:numPr>
        <w:spacing w:after="0" w:line="480" w:lineRule="auto"/>
        <w:jc w:val="both"/>
        <w:rPr>
          <w:rFonts w:ascii="Times New Roman" w:hAnsi="Times New Roman" w:cs="Times New Roman"/>
          <w:color w:val="000000" w:themeColor="text1"/>
          <w:sz w:val="24"/>
          <w:szCs w:val="24"/>
          <w:shd w:val="clear" w:color="auto" w:fill="FFFFFF"/>
        </w:rPr>
      </w:pPr>
      <w:r w:rsidRPr="00565B81">
        <w:rPr>
          <w:rFonts w:ascii="Times New Roman" w:hAnsi="Times New Roman" w:cs="Times New Roman"/>
          <w:color w:val="000000" w:themeColor="text1"/>
          <w:sz w:val="24"/>
          <w:szCs w:val="24"/>
          <w:shd w:val="clear" w:color="auto" w:fill="FFFFFF"/>
        </w:rPr>
        <w:t>Evidence of the capabilities and qualifications should meet Apple's Scope of Services</w:t>
      </w:r>
    </w:p>
    <w:p w:rsidR="00157D2D" w:rsidRPr="00565B81" w:rsidRDefault="00157D2D" w:rsidP="00157D2D">
      <w:pPr>
        <w:pStyle w:val="ListParagraph"/>
        <w:numPr>
          <w:ilvl w:val="0"/>
          <w:numId w:val="3"/>
        </w:numPr>
        <w:spacing w:after="0" w:line="480" w:lineRule="auto"/>
        <w:jc w:val="both"/>
        <w:rPr>
          <w:rFonts w:ascii="Times New Roman" w:hAnsi="Times New Roman" w:cs="Times New Roman"/>
          <w:color w:val="000000" w:themeColor="text1"/>
          <w:sz w:val="24"/>
          <w:szCs w:val="24"/>
          <w:shd w:val="clear" w:color="auto" w:fill="FFFFFF"/>
        </w:rPr>
      </w:pPr>
      <w:r w:rsidRPr="00565B81">
        <w:rPr>
          <w:rFonts w:ascii="Times New Roman" w:hAnsi="Times New Roman" w:cs="Times New Roman"/>
          <w:color w:val="000000" w:themeColor="text1"/>
          <w:sz w:val="24"/>
          <w:szCs w:val="24"/>
          <w:shd w:val="clear" w:color="auto" w:fill="FFFFFF"/>
        </w:rPr>
        <w:t>All supplier require to submit documents in favor which ensure that they would be able to offer a good value to Apple Inc.</w:t>
      </w:r>
    </w:p>
    <w:p w:rsidR="00157D2D" w:rsidRDefault="00157D2D" w:rsidP="00157D2D">
      <w:pPr>
        <w:spacing w:after="0" w:line="480" w:lineRule="auto"/>
        <w:jc w:val="both"/>
        <w:rPr>
          <w:rFonts w:cs="Times New Roman"/>
          <w:color w:val="000000" w:themeColor="text1"/>
          <w:szCs w:val="24"/>
          <w:shd w:val="clear" w:color="auto" w:fill="FFFFFF"/>
        </w:rPr>
      </w:pPr>
      <w:r w:rsidRPr="00ED51FF">
        <w:rPr>
          <w:rFonts w:cs="Times New Roman"/>
          <w:color w:val="000000" w:themeColor="text1"/>
          <w:szCs w:val="24"/>
          <w:shd w:val="clear" w:color="auto" w:fill="FFFFFF"/>
        </w:rPr>
        <w:t xml:space="preserve"> </w:t>
      </w:r>
    </w:p>
    <w:p w:rsidR="00157D2D" w:rsidRPr="00E636B9" w:rsidRDefault="00157D2D" w:rsidP="00157D2D">
      <w:pPr>
        <w:spacing w:after="0" w:line="480" w:lineRule="auto"/>
        <w:jc w:val="both"/>
        <w:rPr>
          <w:rFonts w:cs="Times New Roman"/>
          <w:b/>
          <w:color w:val="000000" w:themeColor="text1"/>
          <w:szCs w:val="24"/>
          <w:shd w:val="clear" w:color="auto" w:fill="FFFFFF"/>
        </w:rPr>
      </w:pPr>
      <w:r w:rsidRPr="00E636B9">
        <w:rPr>
          <w:rFonts w:cs="Times New Roman"/>
          <w:b/>
          <w:color w:val="000000" w:themeColor="text1"/>
          <w:szCs w:val="24"/>
          <w:shd w:val="clear" w:color="auto" w:fill="FFFFFF"/>
        </w:rPr>
        <w:t xml:space="preserve">How Apple will help its suppliers </w:t>
      </w:r>
    </w:p>
    <w:p w:rsidR="00157D2D" w:rsidRPr="00ED51FF" w:rsidRDefault="00157D2D" w:rsidP="00157D2D">
      <w:pPr>
        <w:spacing w:after="0" w:line="480" w:lineRule="auto"/>
        <w:jc w:val="both"/>
        <w:rPr>
          <w:rFonts w:cs="Times New Roman"/>
          <w:color w:val="000000" w:themeColor="text1"/>
          <w:szCs w:val="24"/>
          <w:shd w:val="clear" w:color="auto" w:fill="FFFFFF"/>
        </w:rPr>
      </w:pPr>
      <w:r w:rsidRPr="00ED51FF">
        <w:rPr>
          <w:rFonts w:cs="Times New Roman"/>
          <w:color w:val="000000" w:themeColor="text1"/>
          <w:szCs w:val="24"/>
          <w:shd w:val="clear" w:color="auto" w:fill="FFFFFF"/>
        </w:rPr>
        <w:lastRenderedPageBreak/>
        <w:t>Apart from this, Apple will assist its suppliers to meet its expectation as follows:</w:t>
      </w:r>
    </w:p>
    <w:p w:rsidR="00157D2D" w:rsidRPr="00BC023E" w:rsidRDefault="00157D2D" w:rsidP="00157D2D">
      <w:pPr>
        <w:pStyle w:val="ListParagraph"/>
        <w:numPr>
          <w:ilvl w:val="0"/>
          <w:numId w:val="2"/>
        </w:numPr>
        <w:spacing w:after="0" w:line="480" w:lineRule="auto"/>
        <w:jc w:val="both"/>
        <w:rPr>
          <w:rFonts w:ascii="Times New Roman" w:hAnsi="Times New Roman" w:cs="Times New Roman"/>
          <w:color w:val="000000" w:themeColor="text1"/>
          <w:sz w:val="24"/>
          <w:szCs w:val="24"/>
          <w:shd w:val="clear" w:color="auto" w:fill="FFFFFF"/>
        </w:rPr>
      </w:pPr>
      <w:r w:rsidRPr="00BC023E">
        <w:rPr>
          <w:rFonts w:ascii="Times New Roman" w:hAnsi="Times New Roman" w:cs="Times New Roman"/>
          <w:color w:val="000000" w:themeColor="text1"/>
          <w:sz w:val="24"/>
          <w:szCs w:val="24"/>
          <w:shd w:val="clear" w:color="auto" w:fill="FFFFFF"/>
        </w:rPr>
        <w:t>Apple help its suppliers to meet its highest standard in the industry that's why it has strict Code of Conduct that require to meet by all suppliers that include to maintain high standards for safe working conditions, safe manufacturing, and air treatment of workers.</w:t>
      </w:r>
    </w:p>
    <w:p w:rsidR="00157D2D" w:rsidRPr="00BC023E" w:rsidRDefault="00157D2D" w:rsidP="00157D2D">
      <w:pPr>
        <w:pStyle w:val="ListParagraph"/>
        <w:numPr>
          <w:ilvl w:val="0"/>
          <w:numId w:val="2"/>
        </w:numPr>
        <w:spacing w:after="0" w:line="480" w:lineRule="auto"/>
        <w:jc w:val="both"/>
        <w:rPr>
          <w:rFonts w:ascii="Times New Roman" w:hAnsi="Times New Roman" w:cs="Times New Roman"/>
          <w:color w:val="000000" w:themeColor="text1"/>
          <w:sz w:val="24"/>
          <w:szCs w:val="24"/>
          <w:shd w:val="clear" w:color="auto" w:fill="FFFFFF"/>
        </w:rPr>
      </w:pPr>
      <w:r w:rsidRPr="00BC023E">
        <w:rPr>
          <w:rFonts w:ascii="Times New Roman" w:hAnsi="Times New Roman" w:cs="Times New Roman"/>
          <w:color w:val="000000" w:themeColor="text1"/>
          <w:sz w:val="24"/>
          <w:szCs w:val="24"/>
          <w:shd w:val="clear" w:color="auto" w:fill="FFFFFF"/>
        </w:rPr>
        <w:t>Apple assist all partner</w:t>
      </w:r>
      <w:r w:rsidR="003E17CF">
        <w:rPr>
          <w:rFonts w:ascii="Times New Roman" w:hAnsi="Times New Roman" w:cs="Times New Roman"/>
          <w:color w:val="000000" w:themeColor="text1"/>
          <w:sz w:val="24"/>
          <w:szCs w:val="24"/>
          <w:shd w:val="clear" w:color="auto" w:fill="FFFFFF"/>
        </w:rPr>
        <w:t>s</w:t>
      </w:r>
      <w:r w:rsidRPr="00BC023E">
        <w:rPr>
          <w:rFonts w:ascii="Times New Roman" w:hAnsi="Times New Roman" w:cs="Times New Roman"/>
          <w:color w:val="000000" w:themeColor="text1"/>
          <w:sz w:val="24"/>
          <w:szCs w:val="24"/>
          <w:shd w:val="clear" w:color="auto" w:fill="FFFFFF"/>
        </w:rPr>
        <w:t xml:space="preserve"> and contractors to protect environment through derived programmes so that to minimise carbon emissions conserve water, replace unsafe chemicals, and eliminate landfill waste. </w:t>
      </w:r>
    </w:p>
    <w:p w:rsidR="00157D2D" w:rsidRPr="00BC023E" w:rsidRDefault="00157D2D" w:rsidP="00157D2D">
      <w:pPr>
        <w:pStyle w:val="ListParagraph"/>
        <w:numPr>
          <w:ilvl w:val="0"/>
          <w:numId w:val="2"/>
        </w:numPr>
        <w:spacing w:after="0" w:line="480" w:lineRule="auto"/>
        <w:jc w:val="both"/>
        <w:rPr>
          <w:rFonts w:ascii="Times New Roman" w:hAnsi="Times New Roman" w:cs="Times New Roman"/>
          <w:color w:val="000000" w:themeColor="text1"/>
          <w:sz w:val="24"/>
          <w:szCs w:val="24"/>
          <w:shd w:val="clear" w:color="auto" w:fill="FFFFFF"/>
        </w:rPr>
      </w:pPr>
      <w:r w:rsidRPr="00BC023E">
        <w:rPr>
          <w:rFonts w:ascii="Times New Roman" w:hAnsi="Times New Roman" w:cs="Times New Roman"/>
          <w:color w:val="000000" w:themeColor="text1"/>
          <w:sz w:val="24"/>
          <w:szCs w:val="24"/>
          <w:shd w:val="clear" w:color="auto" w:fill="FFFFFF"/>
        </w:rPr>
        <w:t>Apple support with zero-waste manufacturing facility.</w:t>
      </w:r>
    </w:p>
    <w:p w:rsidR="00157D2D" w:rsidRPr="00BC023E" w:rsidRDefault="00157D2D" w:rsidP="00157D2D">
      <w:pPr>
        <w:pStyle w:val="ListParagraph"/>
        <w:numPr>
          <w:ilvl w:val="0"/>
          <w:numId w:val="2"/>
        </w:numPr>
        <w:spacing w:after="0" w:line="480" w:lineRule="auto"/>
        <w:jc w:val="both"/>
        <w:rPr>
          <w:rFonts w:ascii="Times New Roman" w:hAnsi="Times New Roman" w:cs="Times New Roman"/>
          <w:color w:val="000000" w:themeColor="text1"/>
          <w:sz w:val="24"/>
          <w:szCs w:val="24"/>
          <w:shd w:val="clear" w:color="auto" w:fill="FFFFFF"/>
        </w:rPr>
      </w:pPr>
      <w:r w:rsidRPr="00BC023E">
        <w:rPr>
          <w:rFonts w:ascii="Times New Roman" w:hAnsi="Times New Roman" w:cs="Times New Roman"/>
          <w:color w:val="000000" w:themeColor="text1"/>
          <w:sz w:val="24"/>
          <w:szCs w:val="24"/>
          <w:shd w:val="clear" w:color="auto" w:fill="FFFFFF"/>
        </w:rPr>
        <w:t>Apple support suppliers to educate workforce so that to get high productivity with maintained high quality</w:t>
      </w:r>
    </w:p>
    <w:p w:rsidR="00157D2D" w:rsidRPr="00BC023E" w:rsidRDefault="00157D2D" w:rsidP="00157D2D">
      <w:pPr>
        <w:pStyle w:val="ListParagraph"/>
        <w:numPr>
          <w:ilvl w:val="0"/>
          <w:numId w:val="2"/>
        </w:numPr>
        <w:spacing w:after="0" w:line="480" w:lineRule="auto"/>
        <w:jc w:val="both"/>
        <w:rPr>
          <w:rFonts w:ascii="Times New Roman" w:hAnsi="Times New Roman" w:cs="Times New Roman"/>
          <w:color w:val="000000" w:themeColor="text1"/>
          <w:sz w:val="24"/>
          <w:szCs w:val="24"/>
          <w:shd w:val="clear" w:color="auto" w:fill="FFFFFF"/>
        </w:rPr>
      </w:pPr>
      <w:r w:rsidRPr="00BC023E">
        <w:rPr>
          <w:rFonts w:ascii="Times New Roman" w:hAnsi="Times New Roman" w:cs="Times New Roman"/>
          <w:color w:val="000000" w:themeColor="text1"/>
          <w:sz w:val="24"/>
          <w:szCs w:val="24"/>
          <w:shd w:val="clear" w:color="auto" w:fill="FFFFFF"/>
        </w:rPr>
        <w:t>Apple ensure to maintain responsible sourcing that goes well beneath the surface.</w:t>
      </w:r>
    </w:p>
    <w:p w:rsidR="00157D2D" w:rsidRDefault="00157D2D" w:rsidP="00157D2D">
      <w:pPr>
        <w:spacing w:after="0" w:line="480" w:lineRule="auto"/>
        <w:jc w:val="both"/>
        <w:rPr>
          <w:rFonts w:cs="Times New Roman"/>
          <w:color w:val="000000" w:themeColor="text1"/>
          <w:szCs w:val="24"/>
          <w:shd w:val="clear" w:color="auto" w:fill="FFFFFF"/>
        </w:rPr>
      </w:pPr>
    </w:p>
    <w:p w:rsidR="00157D2D" w:rsidRPr="00010BEC" w:rsidRDefault="00157D2D" w:rsidP="00157D2D">
      <w:pPr>
        <w:spacing w:after="0" w:line="480" w:lineRule="auto"/>
        <w:jc w:val="both"/>
        <w:rPr>
          <w:rFonts w:cs="Times New Roman"/>
          <w:b/>
          <w:color w:val="000000" w:themeColor="text1"/>
          <w:szCs w:val="24"/>
          <w:shd w:val="clear" w:color="auto" w:fill="FFFFFF"/>
        </w:rPr>
      </w:pPr>
      <w:r w:rsidRPr="00010BEC">
        <w:rPr>
          <w:rFonts w:cs="Times New Roman"/>
          <w:b/>
          <w:color w:val="000000" w:themeColor="text1"/>
          <w:szCs w:val="24"/>
          <w:shd w:val="clear" w:color="auto" w:fill="FFFFFF"/>
        </w:rPr>
        <w:t>Standard Terms and Conditions</w:t>
      </w:r>
    </w:p>
    <w:p w:rsidR="00157D2D" w:rsidRPr="003D44F0" w:rsidRDefault="00801207" w:rsidP="00157D2D">
      <w:pPr>
        <w:spacing w:after="0" w:line="480" w:lineRule="auto"/>
        <w:jc w:val="both"/>
        <w:rPr>
          <w:rFonts w:cs="Times New Roman"/>
          <w:color w:val="000000" w:themeColor="text1"/>
          <w:szCs w:val="24"/>
          <w:shd w:val="clear" w:color="auto" w:fill="FFFFFF"/>
        </w:rPr>
      </w:pPr>
      <w:r>
        <w:rPr>
          <w:rFonts w:cs="Times New Roman"/>
          <w:color w:val="000000" w:themeColor="text1"/>
          <w:szCs w:val="24"/>
          <w:shd w:val="clear" w:color="auto" w:fill="FFFFFF"/>
        </w:rPr>
        <w:t>I</w:t>
      </w:r>
      <w:r w:rsidR="00157D2D" w:rsidRPr="003D44F0">
        <w:rPr>
          <w:rFonts w:cs="Times New Roman"/>
          <w:color w:val="000000" w:themeColor="text1"/>
          <w:szCs w:val="24"/>
          <w:shd w:val="clear" w:color="auto" w:fill="FFFFFF"/>
        </w:rPr>
        <w:t>t is required for each supplier to send their proposal to registered email and a hard copy to Apple's head office that must receive on time. Any bid that receive after time would not consider after deadli</w:t>
      </w:r>
      <w:r w:rsidR="00157D2D">
        <w:rPr>
          <w:rFonts w:cs="Times New Roman"/>
          <w:color w:val="000000" w:themeColor="text1"/>
          <w:szCs w:val="24"/>
          <w:shd w:val="clear" w:color="auto" w:fill="FFFFFF"/>
        </w:rPr>
        <w:t xml:space="preserve">nes and will be rejected at the </w:t>
      </w:r>
      <w:r w:rsidR="00157D2D" w:rsidRPr="003D44F0">
        <w:rPr>
          <w:rFonts w:cs="Times New Roman"/>
          <w:color w:val="000000" w:themeColor="text1"/>
          <w:szCs w:val="24"/>
          <w:shd w:val="clear" w:color="auto" w:fill="FFFFFF"/>
        </w:rPr>
        <w:t xml:space="preserve">discretion of the Apple's Board of Directors. All suppliers as well as contractors must ensure to fulfill as more as information they have but all information must be relevant and necessary that can help in evaluating the bid proposal. Proposal that would not meet Apple's </w:t>
      </w:r>
      <w:r w:rsidR="00157D2D">
        <w:rPr>
          <w:rFonts w:cs="Times New Roman"/>
          <w:color w:val="000000" w:themeColor="text1"/>
          <w:szCs w:val="24"/>
          <w:shd w:val="clear" w:color="auto" w:fill="FFFFFF"/>
        </w:rPr>
        <w:t>criteria</w:t>
      </w:r>
      <w:r w:rsidR="00157D2D" w:rsidRPr="003D44F0">
        <w:rPr>
          <w:rFonts w:cs="Times New Roman"/>
          <w:color w:val="000000" w:themeColor="text1"/>
          <w:szCs w:val="24"/>
          <w:shd w:val="clear" w:color="auto" w:fill="FFFFFF"/>
        </w:rPr>
        <w:t xml:space="preserve"> will be disqualified therefore, it is mandatory to meet bid requirements, however, contactors or suppliers would allow to amend their bid proposal</w:t>
      </w:r>
      <w:r w:rsidR="008A4A6E">
        <w:rPr>
          <w:rFonts w:cs="Times New Roman"/>
          <w:color w:val="000000" w:themeColor="text1"/>
          <w:szCs w:val="24"/>
          <w:shd w:val="clear" w:color="auto" w:fill="FFFFFF"/>
        </w:rPr>
        <w:t>,</w:t>
      </w:r>
      <w:r w:rsidR="00157D2D" w:rsidRPr="003D44F0">
        <w:rPr>
          <w:rFonts w:cs="Times New Roman"/>
          <w:color w:val="000000" w:themeColor="text1"/>
          <w:szCs w:val="24"/>
          <w:shd w:val="clear" w:color="auto" w:fill="FFFFFF"/>
        </w:rPr>
        <w:t xml:space="preserve"> if requested but amendment must be in writing, signed by the Contractor or Suppliers</w:t>
      </w:r>
      <w:r w:rsidR="00157D2D">
        <w:rPr>
          <w:rFonts w:cs="Times New Roman"/>
          <w:color w:val="000000" w:themeColor="text1"/>
          <w:szCs w:val="24"/>
          <w:shd w:val="clear" w:color="auto" w:fill="FFFFFF"/>
        </w:rPr>
        <w:t>, (“</w:t>
      </w:r>
      <w:r w:rsidR="00157D2D" w:rsidRPr="008A2590">
        <w:rPr>
          <w:rFonts w:cs="Times New Roman"/>
          <w:color w:val="000000" w:themeColor="text1"/>
          <w:szCs w:val="24"/>
          <w:shd w:val="clear" w:color="auto" w:fill="FFFFFF"/>
        </w:rPr>
        <w:t>Apple Processors Association</w:t>
      </w:r>
      <w:r w:rsidR="00157D2D">
        <w:rPr>
          <w:rFonts w:cs="Times New Roman"/>
          <w:color w:val="000000" w:themeColor="text1"/>
          <w:szCs w:val="24"/>
          <w:shd w:val="clear" w:color="auto" w:fill="FFFFFF"/>
        </w:rPr>
        <w:t>”).</w:t>
      </w:r>
      <w:r w:rsidR="00157D2D" w:rsidRPr="003D44F0">
        <w:rPr>
          <w:rFonts w:cs="Times New Roman"/>
          <w:color w:val="000000" w:themeColor="text1"/>
          <w:szCs w:val="24"/>
          <w:shd w:val="clear" w:color="auto" w:fill="FFFFFF"/>
        </w:rPr>
        <w:t xml:space="preserve"> </w:t>
      </w:r>
    </w:p>
    <w:p w:rsidR="00157D2D" w:rsidRPr="003D44F0" w:rsidRDefault="00157D2D" w:rsidP="00157D2D">
      <w:pPr>
        <w:spacing w:after="0" w:line="480" w:lineRule="auto"/>
        <w:jc w:val="both"/>
        <w:rPr>
          <w:rFonts w:cs="Times New Roman"/>
          <w:color w:val="000000" w:themeColor="text1"/>
          <w:szCs w:val="24"/>
          <w:shd w:val="clear" w:color="auto" w:fill="FFFFFF"/>
        </w:rPr>
      </w:pPr>
      <w:r w:rsidRPr="003D44F0">
        <w:rPr>
          <w:rFonts w:cs="Times New Roman"/>
          <w:color w:val="000000" w:themeColor="text1"/>
          <w:szCs w:val="24"/>
          <w:shd w:val="clear" w:color="auto" w:fill="FFFFFF"/>
        </w:rPr>
        <w:t xml:space="preserve">   </w:t>
      </w:r>
    </w:p>
    <w:p w:rsidR="00157D2D" w:rsidRPr="002E5F46" w:rsidRDefault="00157D2D" w:rsidP="00157D2D">
      <w:pPr>
        <w:spacing w:after="0" w:line="480" w:lineRule="auto"/>
        <w:jc w:val="both"/>
        <w:rPr>
          <w:rFonts w:cs="Times New Roman"/>
          <w:b/>
          <w:color w:val="000000" w:themeColor="text1"/>
          <w:szCs w:val="24"/>
          <w:shd w:val="clear" w:color="auto" w:fill="FFFFFF"/>
        </w:rPr>
      </w:pPr>
      <w:r w:rsidRPr="002E5F46">
        <w:rPr>
          <w:rFonts w:cs="Times New Roman"/>
          <w:b/>
          <w:color w:val="000000" w:themeColor="text1"/>
          <w:szCs w:val="24"/>
          <w:shd w:val="clear" w:color="auto" w:fill="FFFFFF"/>
        </w:rPr>
        <w:lastRenderedPageBreak/>
        <w:t>Reference Checks</w:t>
      </w:r>
    </w:p>
    <w:p w:rsidR="00157D2D" w:rsidRDefault="00157D2D" w:rsidP="00157D2D">
      <w:pPr>
        <w:spacing w:after="0" w:line="480" w:lineRule="auto"/>
        <w:jc w:val="both"/>
        <w:rPr>
          <w:rFonts w:cs="Times New Roman"/>
          <w:color w:val="000000" w:themeColor="text1"/>
          <w:szCs w:val="24"/>
          <w:shd w:val="clear" w:color="auto" w:fill="FFFFFF"/>
        </w:rPr>
      </w:pPr>
      <w:r w:rsidRPr="003D44F0">
        <w:rPr>
          <w:rFonts w:cs="Times New Roman"/>
          <w:color w:val="000000" w:themeColor="text1"/>
          <w:szCs w:val="24"/>
          <w:shd w:val="clear" w:color="auto" w:fill="FFFFFF"/>
        </w:rPr>
        <w:t>Apple reserves the right contact reference and/or background check whatever</w:t>
      </w:r>
      <w:r>
        <w:rPr>
          <w:rFonts w:cs="Times New Roman"/>
          <w:color w:val="000000" w:themeColor="text1"/>
          <w:szCs w:val="24"/>
          <w:shd w:val="clear" w:color="auto" w:fill="FFFFFF"/>
        </w:rPr>
        <w:t xml:space="preserve"> the information </w:t>
      </w:r>
      <w:r w:rsidRPr="003D44F0">
        <w:rPr>
          <w:rFonts w:cs="Times New Roman"/>
          <w:color w:val="000000" w:themeColor="text1"/>
          <w:szCs w:val="24"/>
          <w:shd w:val="clear" w:color="auto" w:fill="FFFFFF"/>
        </w:rPr>
        <w:t>provide by contractors or suppliers. Additionally, Apple reserves the right to collect and consider information from other sources as well to ensure contractors or suppliers</w:t>
      </w:r>
      <w:r>
        <w:rPr>
          <w:rFonts w:cs="Times New Roman"/>
          <w:color w:val="000000" w:themeColor="text1"/>
          <w:szCs w:val="24"/>
          <w:shd w:val="clear" w:color="auto" w:fill="FFFFFF"/>
        </w:rPr>
        <w:t xml:space="preserve"> </w:t>
      </w:r>
      <w:r w:rsidRPr="003D44F0">
        <w:rPr>
          <w:rFonts w:cs="Times New Roman"/>
          <w:color w:val="000000" w:themeColor="text1"/>
          <w:szCs w:val="24"/>
          <w:shd w:val="clear" w:color="auto" w:fill="FFFFFF"/>
        </w:rPr>
        <w:t xml:space="preserve">performance under other </w:t>
      </w:r>
      <w:r>
        <w:rPr>
          <w:rFonts w:cs="Times New Roman"/>
          <w:color w:val="000000" w:themeColor="text1"/>
          <w:szCs w:val="24"/>
          <w:shd w:val="clear" w:color="auto" w:fill="FFFFFF"/>
        </w:rPr>
        <w:t>contracts what they had earlier, (“</w:t>
      </w:r>
      <w:r w:rsidRPr="008A2590">
        <w:rPr>
          <w:rFonts w:cs="Times New Roman"/>
          <w:color w:val="000000" w:themeColor="text1"/>
          <w:szCs w:val="24"/>
          <w:shd w:val="clear" w:color="auto" w:fill="FFFFFF"/>
        </w:rPr>
        <w:t>Apple Processors Association</w:t>
      </w:r>
      <w:r>
        <w:rPr>
          <w:rFonts w:cs="Times New Roman"/>
          <w:color w:val="000000" w:themeColor="text1"/>
          <w:szCs w:val="24"/>
          <w:shd w:val="clear" w:color="auto" w:fill="FFFFFF"/>
        </w:rPr>
        <w:t>”).</w:t>
      </w:r>
    </w:p>
    <w:p w:rsidR="00157D2D" w:rsidRDefault="00157D2D" w:rsidP="00157D2D">
      <w:pPr>
        <w:spacing w:after="0" w:line="480" w:lineRule="auto"/>
        <w:jc w:val="both"/>
        <w:rPr>
          <w:rFonts w:cs="Times New Roman"/>
          <w:color w:val="000000" w:themeColor="text1"/>
          <w:szCs w:val="24"/>
          <w:shd w:val="clear" w:color="auto" w:fill="FFFFFF"/>
        </w:rPr>
      </w:pPr>
    </w:p>
    <w:p w:rsidR="006448FB" w:rsidRPr="00EF607B" w:rsidRDefault="007E1531" w:rsidP="002F130D">
      <w:pPr>
        <w:pStyle w:val="Heading1"/>
        <w:spacing w:before="0" w:line="480" w:lineRule="auto"/>
        <w:rPr>
          <w:rFonts w:ascii="Verdana" w:hAnsi="Verdana"/>
          <w:sz w:val="20"/>
          <w:szCs w:val="20"/>
        </w:rPr>
      </w:pPr>
      <w:r w:rsidRPr="00EF607B">
        <w:rPr>
          <w:rFonts w:ascii="Verdana" w:hAnsi="Verdana"/>
          <w:sz w:val="20"/>
          <w:szCs w:val="20"/>
        </w:rPr>
        <w:t>Contract Types</w:t>
      </w:r>
      <w:bookmarkEnd w:id="4"/>
    </w:p>
    <w:p w:rsidR="00EF607B" w:rsidRPr="00EF607B" w:rsidRDefault="00A41E71" w:rsidP="00EF607B">
      <w:pPr>
        <w:spacing w:after="0" w:line="480" w:lineRule="auto"/>
        <w:rPr>
          <w:rFonts w:ascii="Verdana" w:hAnsi="Verdana"/>
          <w:b/>
          <w:sz w:val="20"/>
          <w:szCs w:val="20"/>
        </w:rPr>
      </w:pPr>
      <w:r w:rsidRPr="00EF607B">
        <w:rPr>
          <w:rFonts w:ascii="Verdana" w:hAnsi="Verdana"/>
          <w:b/>
          <w:sz w:val="20"/>
          <w:szCs w:val="20"/>
        </w:rPr>
        <w:t>U</w:t>
      </w:r>
      <w:r w:rsidR="00EF607B" w:rsidRPr="00EF607B">
        <w:rPr>
          <w:rFonts w:ascii="Verdana" w:hAnsi="Verdana"/>
          <w:b/>
          <w:sz w:val="20"/>
          <w:szCs w:val="20"/>
        </w:rPr>
        <w:t xml:space="preserve">nit </w:t>
      </w:r>
      <w:r w:rsidR="007E1531" w:rsidRPr="00EF607B">
        <w:rPr>
          <w:rFonts w:ascii="Verdana" w:hAnsi="Verdana"/>
          <w:b/>
          <w:sz w:val="20"/>
          <w:szCs w:val="20"/>
        </w:rPr>
        <w:t>3</w:t>
      </w:r>
    </w:p>
    <w:p w:rsidR="006448FB" w:rsidRPr="00EF607B" w:rsidRDefault="007E1531" w:rsidP="00EF607B">
      <w:pPr>
        <w:spacing w:after="0" w:line="480" w:lineRule="auto"/>
        <w:rPr>
          <w:rFonts w:ascii="Verdana" w:hAnsi="Verdana"/>
        </w:rPr>
      </w:pPr>
      <w:r w:rsidRPr="00EF607B">
        <w:rPr>
          <w:rFonts w:ascii="Verdana" w:hAnsi="Verdana"/>
          <w:sz w:val="20"/>
          <w:szCs w:val="20"/>
        </w:rPr>
        <w:t xml:space="preserve">This section will </w:t>
      </w:r>
      <w:r w:rsidR="00CB784E" w:rsidRPr="00EF607B">
        <w:rPr>
          <w:rFonts w:ascii="Verdana" w:hAnsi="Verdana"/>
          <w:sz w:val="20"/>
          <w:szCs w:val="20"/>
        </w:rPr>
        <w:t>include</w:t>
      </w:r>
      <w:r w:rsidRPr="00EF607B">
        <w:rPr>
          <w:rFonts w:ascii="Verdana" w:hAnsi="Verdana"/>
          <w:sz w:val="20"/>
          <w:szCs w:val="20"/>
        </w:rPr>
        <w:t xml:space="preserve"> the contract types used for procurement activities within your chosen organization. </w:t>
      </w:r>
      <w:r w:rsidR="006448FB" w:rsidRPr="00EF607B">
        <w:rPr>
          <w:rFonts w:ascii="Verdana" w:hAnsi="Verdana"/>
        </w:rPr>
        <w:br w:type="page"/>
      </w:r>
    </w:p>
    <w:p w:rsidR="006448FB" w:rsidRPr="00EF607B" w:rsidRDefault="00EF607B" w:rsidP="002F130D">
      <w:pPr>
        <w:pStyle w:val="Heading1"/>
        <w:spacing w:before="0" w:line="480" w:lineRule="auto"/>
        <w:rPr>
          <w:rFonts w:ascii="Verdana" w:hAnsi="Verdana"/>
          <w:sz w:val="20"/>
          <w:szCs w:val="20"/>
        </w:rPr>
      </w:pPr>
      <w:bookmarkStart w:id="5" w:name="_Toc417893408"/>
      <w:r>
        <w:rPr>
          <w:rFonts w:ascii="Verdana" w:hAnsi="Verdana"/>
          <w:sz w:val="20"/>
          <w:szCs w:val="20"/>
        </w:rPr>
        <w:lastRenderedPageBreak/>
        <w:t>Third-</w:t>
      </w:r>
      <w:r w:rsidR="00717C9A" w:rsidRPr="00EF607B">
        <w:rPr>
          <w:rFonts w:ascii="Verdana" w:hAnsi="Verdana"/>
          <w:sz w:val="20"/>
          <w:szCs w:val="20"/>
        </w:rPr>
        <w:t>Party Logistics (3PLs)</w:t>
      </w:r>
      <w:bookmarkEnd w:id="5"/>
    </w:p>
    <w:p w:rsidR="00EF607B" w:rsidRPr="00EF607B" w:rsidRDefault="00A41E71" w:rsidP="00EF607B">
      <w:pPr>
        <w:spacing w:after="0" w:line="480" w:lineRule="auto"/>
        <w:rPr>
          <w:rFonts w:ascii="Verdana" w:hAnsi="Verdana"/>
          <w:b/>
          <w:sz w:val="20"/>
          <w:szCs w:val="20"/>
        </w:rPr>
      </w:pPr>
      <w:r w:rsidRPr="00EF607B">
        <w:rPr>
          <w:rFonts w:ascii="Verdana" w:hAnsi="Verdana"/>
          <w:b/>
          <w:sz w:val="20"/>
          <w:szCs w:val="20"/>
        </w:rPr>
        <w:t>U</w:t>
      </w:r>
      <w:r w:rsidR="00EF607B" w:rsidRPr="00EF607B">
        <w:rPr>
          <w:rFonts w:ascii="Verdana" w:hAnsi="Verdana"/>
          <w:b/>
          <w:sz w:val="20"/>
          <w:szCs w:val="20"/>
        </w:rPr>
        <w:t>nit</w:t>
      </w:r>
      <w:r w:rsidR="004D5B91" w:rsidRPr="00EF607B">
        <w:rPr>
          <w:rFonts w:ascii="Verdana" w:hAnsi="Verdana"/>
          <w:b/>
          <w:sz w:val="20"/>
          <w:szCs w:val="20"/>
        </w:rPr>
        <w:t xml:space="preserve"> </w:t>
      </w:r>
      <w:r w:rsidR="00717C9A" w:rsidRPr="00EF607B">
        <w:rPr>
          <w:rFonts w:ascii="Verdana" w:hAnsi="Verdana"/>
          <w:b/>
          <w:sz w:val="20"/>
          <w:szCs w:val="20"/>
        </w:rPr>
        <w:t>4</w:t>
      </w:r>
    </w:p>
    <w:p w:rsidR="00CB784E" w:rsidRPr="00EF607B" w:rsidRDefault="00717C9A" w:rsidP="00EF607B">
      <w:pPr>
        <w:spacing w:after="0" w:line="480" w:lineRule="auto"/>
        <w:rPr>
          <w:rFonts w:ascii="Verdana" w:hAnsi="Verdana"/>
          <w:sz w:val="20"/>
          <w:szCs w:val="20"/>
        </w:rPr>
      </w:pPr>
      <w:r w:rsidRPr="00EF607B">
        <w:rPr>
          <w:rFonts w:ascii="Verdana" w:hAnsi="Verdana"/>
          <w:sz w:val="20"/>
          <w:szCs w:val="20"/>
        </w:rPr>
        <w:t>This section wil</w:t>
      </w:r>
      <w:r w:rsidR="00EF607B">
        <w:rPr>
          <w:rFonts w:ascii="Verdana" w:hAnsi="Verdana"/>
          <w:sz w:val="20"/>
          <w:szCs w:val="20"/>
        </w:rPr>
        <w:t>l contain a discussion of third-</w:t>
      </w:r>
      <w:r w:rsidRPr="00EF607B">
        <w:rPr>
          <w:rFonts w:ascii="Verdana" w:hAnsi="Verdana"/>
          <w:sz w:val="20"/>
          <w:szCs w:val="20"/>
        </w:rPr>
        <w:t>party logistics (3PLs). You will define 3PLs and discuss the use of 3PLs in your organization.</w:t>
      </w:r>
      <w:r w:rsidR="00EF607B">
        <w:rPr>
          <w:rFonts w:ascii="Verdana" w:hAnsi="Verdana"/>
          <w:sz w:val="20"/>
          <w:szCs w:val="20"/>
        </w:rPr>
        <w:t xml:space="preserve"> </w:t>
      </w:r>
      <w:r w:rsidRPr="00EF607B">
        <w:rPr>
          <w:rFonts w:ascii="Verdana" w:hAnsi="Verdana"/>
          <w:sz w:val="20"/>
          <w:szCs w:val="20"/>
        </w:rPr>
        <w:t>If your organization does not use t</w:t>
      </w:r>
      <w:r w:rsidR="00EF607B">
        <w:rPr>
          <w:rFonts w:ascii="Verdana" w:hAnsi="Verdana"/>
          <w:sz w:val="20"/>
          <w:szCs w:val="20"/>
        </w:rPr>
        <w:t>hird-</w:t>
      </w:r>
      <w:r w:rsidRPr="00EF607B">
        <w:rPr>
          <w:rFonts w:ascii="Verdana" w:hAnsi="Verdana"/>
          <w:sz w:val="20"/>
          <w:szCs w:val="20"/>
        </w:rPr>
        <w:t>party logis</w:t>
      </w:r>
      <w:r w:rsidR="00EF607B">
        <w:rPr>
          <w:rFonts w:ascii="Verdana" w:hAnsi="Verdana"/>
          <w:sz w:val="20"/>
          <w:szCs w:val="20"/>
        </w:rPr>
        <w:t>tics, describe the reasons why.</w:t>
      </w:r>
    </w:p>
    <w:p w:rsidR="00CB784E" w:rsidRPr="00EF607B" w:rsidRDefault="00CB784E">
      <w:pPr>
        <w:rPr>
          <w:rFonts w:ascii="Verdana" w:hAnsi="Verdana"/>
        </w:rPr>
      </w:pPr>
      <w:r w:rsidRPr="00EF607B">
        <w:rPr>
          <w:rFonts w:ascii="Verdana" w:hAnsi="Verdana"/>
        </w:rPr>
        <w:br w:type="page"/>
      </w:r>
    </w:p>
    <w:p w:rsidR="006448FB" w:rsidRPr="00EF607B" w:rsidRDefault="00DB3EEB" w:rsidP="002F130D">
      <w:pPr>
        <w:pStyle w:val="Heading1"/>
        <w:spacing w:before="0" w:line="480" w:lineRule="auto"/>
        <w:rPr>
          <w:rFonts w:ascii="Verdana" w:hAnsi="Verdana"/>
          <w:sz w:val="20"/>
          <w:szCs w:val="20"/>
        </w:rPr>
      </w:pPr>
      <w:bookmarkStart w:id="6" w:name="_Toc417893409"/>
      <w:r w:rsidRPr="00EF607B">
        <w:rPr>
          <w:rFonts w:ascii="Verdana" w:hAnsi="Verdana"/>
          <w:sz w:val="20"/>
          <w:szCs w:val="20"/>
        </w:rPr>
        <w:lastRenderedPageBreak/>
        <w:t>Supplier Relationship Management</w:t>
      </w:r>
      <w:bookmarkEnd w:id="6"/>
    </w:p>
    <w:p w:rsidR="00EF607B" w:rsidRPr="00EF607B" w:rsidRDefault="00A41E71" w:rsidP="00EF607B">
      <w:pPr>
        <w:spacing w:after="0" w:line="480" w:lineRule="auto"/>
        <w:rPr>
          <w:rFonts w:ascii="Verdana" w:hAnsi="Verdana"/>
          <w:b/>
          <w:sz w:val="20"/>
          <w:szCs w:val="20"/>
        </w:rPr>
      </w:pPr>
      <w:r w:rsidRPr="00EF607B">
        <w:rPr>
          <w:rFonts w:ascii="Verdana" w:hAnsi="Verdana"/>
          <w:b/>
          <w:sz w:val="20"/>
          <w:szCs w:val="20"/>
        </w:rPr>
        <w:t>U</w:t>
      </w:r>
      <w:r w:rsidR="00EF607B" w:rsidRPr="00EF607B">
        <w:rPr>
          <w:rFonts w:ascii="Verdana" w:hAnsi="Verdana"/>
          <w:b/>
          <w:sz w:val="20"/>
          <w:szCs w:val="20"/>
        </w:rPr>
        <w:t>nit</w:t>
      </w:r>
      <w:r w:rsidR="00DB3EEB" w:rsidRPr="00EF607B">
        <w:rPr>
          <w:rFonts w:ascii="Verdana" w:hAnsi="Verdana"/>
          <w:b/>
          <w:sz w:val="20"/>
          <w:szCs w:val="20"/>
        </w:rPr>
        <w:t xml:space="preserve"> 4</w:t>
      </w:r>
    </w:p>
    <w:p w:rsidR="006448FB" w:rsidRPr="00EF607B" w:rsidRDefault="00DB3EEB" w:rsidP="00EF607B">
      <w:pPr>
        <w:spacing w:after="0" w:line="480" w:lineRule="auto"/>
        <w:rPr>
          <w:rFonts w:ascii="Verdana" w:hAnsi="Verdana"/>
          <w:sz w:val="20"/>
          <w:szCs w:val="20"/>
        </w:rPr>
      </w:pPr>
      <w:r w:rsidRPr="00EF607B">
        <w:rPr>
          <w:rFonts w:ascii="Verdana" w:hAnsi="Verdana"/>
          <w:sz w:val="20"/>
          <w:szCs w:val="20"/>
        </w:rPr>
        <w:t xml:space="preserve">This section will contain a description of the supplier relationship management activities </w:t>
      </w:r>
      <w:r w:rsidR="00EF607B">
        <w:rPr>
          <w:rFonts w:ascii="Verdana" w:hAnsi="Verdana"/>
          <w:sz w:val="20"/>
          <w:szCs w:val="20"/>
        </w:rPr>
        <w:t xml:space="preserve">that </w:t>
      </w:r>
      <w:r w:rsidRPr="00EF607B">
        <w:rPr>
          <w:rFonts w:ascii="Verdana" w:hAnsi="Verdana"/>
          <w:sz w:val="20"/>
          <w:szCs w:val="20"/>
        </w:rPr>
        <w:t xml:space="preserve">your organization uses. </w:t>
      </w:r>
    </w:p>
    <w:p w:rsidR="006566E9" w:rsidRPr="00EF607B" w:rsidRDefault="006566E9">
      <w:pPr>
        <w:rPr>
          <w:rFonts w:ascii="Verdana" w:hAnsi="Verdana"/>
        </w:rPr>
      </w:pPr>
      <w:r w:rsidRPr="00EF607B">
        <w:rPr>
          <w:rFonts w:ascii="Verdana" w:hAnsi="Verdana"/>
        </w:rPr>
        <w:br w:type="page"/>
      </w:r>
    </w:p>
    <w:p w:rsidR="006448FB" w:rsidRPr="00EF607B" w:rsidRDefault="00931998" w:rsidP="00A10DE0">
      <w:pPr>
        <w:pStyle w:val="Heading1"/>
        <w:spacing w:before="0" w:line="480" w:lineRule="auto"/>
        <w:rPr>
          <w:rFonts w:ascii="Verdana" w:hAnsi="Verdana"/>
          <w:sz w:val="20"/>
          <w:szCs w:val="20"/>
        </w:rPr>
      </w:pPr>
      <w:bookmarkStart w:id="7" w:name="_Toc417893410"/>
      <w:r w:rsidRPr="00EF607B">
        <w:rPr>
          <w:rFonts w:ascii="Verdana" w:hAnsi="Verdana"/>
          <w:sz w:val="20"/>
          <w:szCs w:val="20"/>
        </w:rPr>
        <w:lastRenderedPageBreak/>
        <w:t>Contract Closeout</w:t>
      </w:r>
      <w:bookmarkEnd w:id="7"/>
    </w:p>
    <w:p w:rsidR="00EF607B" w:rsidRPr="00EF607B" w:rsidRDefault="00A41E71" w:rsidP="00EF607B">
      <w:pPr>
        <w:spacing w:after="0" w:line="480" w:lineRule="auto"/>
        <w:rPr>
          <w:rFonts w:ascii="Verdana" w:hAnsi="Verdana"/>
          <w:b/>
          <w:sz w:val="20"/>
          <w:szCs w:val="20"/>
        </w:rPr>
      </w:pPr>
      <w:r w:rsidRPr="00EF607B">
        <w:rPr>
          <w:rFonts w:ascii="Verdana" w:hAnsi="Verdana"/>
          <w:b/>
          <w:sz w:val="20"/>
          <w:szCs w:val="20"/>
        </w:rPr>
        <w:t>U</w:t>
      </w:r>
      <w:r w:rsidR="00EF607B" w:rsidRPr="00EF607B">
        <w:rPr>
          <w:rFonts w:ascii="Verdana" w:hAnsi="Verdana"/>
          <w:b/>
          <w:sz w:val="20"/>
          <w:szCs w:val="20"/>
        </w:rPr>
        <w:t>nit</w:t>
      </w:r>
      <w:r w:rsidR="00931998" w:rsidRPr="00EF607B">
        <w:rPr>
          <w:rFonts w:ascii="Verdana" w:hAnsi="Verdana"/>
          <w:b/>
          <w:sz w:val="20"/>
          <w:szCs w:val="20"/>
        </w:rPr>
        <w:t xml:space="preserve"> 5</w:t>
      </w:r>
    </w:p>
    <w:p w:rsidR="00CB784E" w:rsidRPr="00EF607B" w:rsidRDefault="00931998" w:rsidP="00EF607B">
      <w:pPr>
        <w:spacing w:after="0" w:line="480" w:lineRule="auto"/>
        <w:rPr>
          <w:rFonts w:ascii="Verdana" w:hAnsi="Verdana"/>
        </w:rPr>
      </w:pPr>
      <w:r w:rsidRPr="00EF607B">
        <w:rPr>
          <w:rFonts w:ascii="Verdana" w:hAnsi="Verdana"/>
          <w:sz w:val="20"/>
          <w:szCs w:val="20"/>
        </w:rPr>
        <w:t>This section will contain a description of how your organization ensures the products or services procured meet expectations.</w:t>
      </w:r>
      <w:r w:rsidR="00EF607B">
        <w:rPr>
          <w:rFonts w:ascii="Verdana" w:hAnsi="Verdana"/>
          <w:sz w:val="20"/>
          <w:szCs w:val="20"/>
        </w:rPr>
        <w:t xml:space="preserve"> </w:t>
      </w:r>
      <w:r w:rsidRPr="00EF607B">
        <w:rPr>
          <w:rFonts w:ascii="Verdana" w:hAnsi="Verdana"/>
          <w:sz w:val="20"/>
          <w:szCs w:val="20"/>
        </w:rPr>
        <w:t>You will also discuss how you will finalize payments to suppliers.</w:t>
      </w:r>
      <w:r w:rsidR="00EF607B">
        <w:rPr>
          <w:rFonts w:ascii="Verdana" w:hAnsi="Verdana"/>
        </w:rPr>
        <w:t xml:space="preserve"> </w:t>
      </w:r>
    </w:p>
    <w:p w:rsidR="00CB784E" w:rsidRPr="00EF607B" w:rsidRDefault="00CB784E">
      <w:pPr>
        <w:rPr>
          <w:rFonts w:ascii="Verdana" w:hAnsi="Verdana"/>
        </w:rPr>
      </w:pPr>
      <w:r w:rsidRPr="00EF607B">
        <w:rPr>
          <w:rFonts w:ascii="Verdana" w:hAnsi="Verdana"/>
        </w:rPr>
        <w:br w:type="page"/>
      </w:r>
    </w:p>
    <w:p w:rsidR="006448FB" w:rsidRPr="00EF607B" w:rsidRDefault="000C6B0D" w:rsidP="00A10DE0">
      <w:pPr>
        <w:pStyle w:val="Heading1"/>
        <w:spacing w:before="0" w:line="480" w:lineRule="auto"/>
        <w:rPr>
          <w:rFonts w:ascii="Verdana" w:hAnsi="Verdana"/>
          <w:sz w:val="20"/>
          <w:szCs w:val="20"/>
        </w:rPr>
      </w:pPr>
      <w:bookmarkStart w:id="8" w:name="_Toc417893411"/>
      <w:r w:rsidRPr="00EF607B">
        <w:rPr>
          <w:rFonts w:ascii="Verdana" w:hAnsi="Verdana"/>
          <w:sz w:val="20"/>
          <w:szCs w:val="20"/>
        </w:rPr>
        <w:lastRenderedPageBreak/>
        <w:t>Maintaining Supplier Performance</w:t>
      </w:r>
      <w:bookmarkEnd w:id="8"/>
    </w:p>
    <w:p w:rsidR="00EF607B" w:rsidRPr="00EF607B" w:rsidRDefault="00A41E71" w:rsidP="00EF607B">
      <w:pPr>
        <w:spacing w:after="0" w:line="480" w:lineRule="auto"/>
        <w:rPr>
          <w:rFonts w:ascii="Verdana" w:hAnsi="Verdana"/>
          <w:b/>
          <w:sz w:val="20"/>
          <w:szCs w:val="20"/>
        </w:rPr>
      </w:pPr>
      <w:r w:rsidRPr="00EF607B">
        <w:rPr>
          <w:rFonts w:ascii="Verdana" w:hAnsi="Verdana"/>
          <w:b/>
          <w:sz w:val="20"/>
          <w:szCs w:val="20"/>
        </w:rPr>
        <w:t>U</w:t>
      </w:r>
      <w:r w:rsidR="00EF607B" w:rsidRPr="00EF607B">
        <w:rPr>
          <w:rFonts w:ascii="Verdana" w:hAnsi="Verdana"/>
          <w:b/>
          <w:sz w:val="20"/>
          <w:szCs w:val="20"/>
        </w:rPr>
        <w:t>nit</w:t>
      </w:r>
      <w:r w:rsidR="000C6B0D" w:rsidRPr="00EF607B">
        <w:rPr>
          <w:rFonts w:ascii="Verdana" w:hAnsi="Verdana"/>
          <w:b/>
          <w:sz w:val="20"/>
          <w:szCs w:val="20"/>
        </w:rPr>
        <w:t xml:space="preserve"> 5</w:t>
      </w:r>
    </w:p>
    <w:p w:rsidR="004D5B91" w:rsidRPr="00EF607B" w:rsidRDefault="000C6B0D" w:rsidP="00EF607B">
      <w:pPr>
        <w:spacing w:after="0" w:line="480" w:lineRule="auto"/>
        <w:rPr>
          <w:rFonts w:ascii="Verdana" w:hAnsi="Verdana"/>
          <w:sz w:val="20"/>
          <w:szCs w:val="20"/>
        </w:rPr>
      </w:pPr>
      <w:r w:rsidRPr="00EF607B">
        <w:rPr>
          <w:rFonts w:ascii="Verdana" w:hAnsi="Verdana"/>
          <w:sz w:val="20"/>
          <w:szCs w:val="20"/>
        </w:rPr>
        <w:t xml:space="preserve">This section will discuss supplier performance metrics and the use of supplier audits to maintain supplier performance </w:t>
      </w:r>
      <w:r w:rsidR="00CB784E" w:rsidRPr="00EF607B">
        <w:rPr>
          <w:rFonts w:ascii="Verdana" w:hAnsi="Verdana"/>
          <w:sz w:val="20"/>
          <w:szCs w:val="20"/>
        </w:rPr>
        <w:t xml:space="preserve">during the contracting period. </w:t>
      </w:r>
    </w:p>
    <w:p w:rsidR="006448FB" w:rsidRPr="00EF607B" w:rsidRDefault="006448FB" w:rsidP="00A10DE0">
      <w:pPr>
        <w:spacing w:after="0" w:line="480" w:lineRule="auto"/>
        <w:rPr>
          <w:rFonts w:ascii="Verdana" w:hAnsi="Verdana"/>
        </w:rPr>
      </w:pPr>
      <w:r w:rsidRPr="00EF607B">
        <w:rPr>
          <w:rFonts w:ascii="Verdana" w:hAnsi="Verdana"/>
        </w:rPr>
        <w:br w:type="page"/>
      </w:r>
    </w:p>
    <w:p w:rsidR="006448FB" w:rsidRPr="00EF607B" w:rsidRDefault="00E67694" w:rsidP="00A10DE0">
      <w:pPr>
        <w:pStyle w:val="Heading1"/>
        <w:spacing w:before="0" w:line="480" w:lineRule="auto"/>
        <w:rPr>
          <w:rFonts w:ascii="Verdana" w:hAnsi="Verdana"/>
          <w:sz w:val="20"/>
          <w:szCs w:val="20"/>
        </w:rPr>
      </w:pPr>
      <w:bookmarkStart w:id="9" w:name="_Toc417893412"/>
      <w:r w:rsidRPr="00EF607B">
        <w:rPr>
          <w:rFonts w:ascii="Verdana" w:hAnsi="Verdana"/>
          <w:sz w:val="20"/>
          <w:szCs w:val="20"/>
        </w:rPr>
        <w:lastRenderedPageBreak/>
        <w:t>Memo to Procurement Officer</w:t>
      </w:r>
      <w:bookmarkEnd w:id="9"/>
    </w:p>
    <w:p w:rsidR="00CB784E" w:rsidRPr="00EF607B" w:rsidRDefault="00CB784E" w:rsidP="00FD5FE2">
      <w:pPr>
        <w:tabs>
          <w:tab w:val="left" w:pos="1440"/>
        </w:tabs>
        <w:spacing w:after="0" w:line="480" w:lineRule="auto"/>
        <w:rPr>
          <w:rFonts w:ascii="Verdana" w:hAnsi="Verdana"/>
          <w:sz w:val="20"/>
          <w:szCs w:val="20"/>
        </w:rPr>
      </w:pPr>
    </w:p>
    <w:p w:rsidR="00E67694" w:rsidRPr="00EF607B" w:rsidRDefault="00CB784E" w:rsidP="00FD5FE2">
      <w:pPr>
        <w:tabs>
          <w:tab w:val="left" w:pos="1440"/>
        </w:tabs>
        <w:spacing w:after="0" w:line="480" w:lineRule="auto"/>
        <w:rPr>
          <w:rFonts w:ascii="Verdana" w:hAnsi="Verdana"/>
          <w:sz w:val="20"/>
          <w:szCs w:val="20"/>
        </w:rPr>
      </w:pPr>
      <w:r w:rsidRPr="00EF607B">
        <w:rPr>
          <w:rFonts w:ascii="Verdana" w:hAnsi="Verdana"/>
          <w:b/>
          <w:sz w:val="20"/>
          <w:szCs w:val="20"/>
        </w:rPr>
        <w:t>T</w:t>
      </w:r>
      <w:r w:rsidR="00EF607B" w:rsidRPr="00EF607B">
        <w:rPr>
          <w:rFonts w:ascii="Verdana" w:hAnsi="Verdana"/>
          <w:b/>
          <w:sz w:val="20"/>
          <w:szCs w:val="20"/>
        </w:rPr>
        <w:t>o</w:t>
      </w:r>
      <w:r w:rsidRPr="00EF607B">
        <w:rPr>
          <w:rFonts w:ascii="Verdana" w:hAnsi="Verdana"/>
          <w:b/>
          <w:sz w:val="20"/>
          <w:szCs w:val="20"/>
        </w:rPr>
        <w:t>:</w:t>
      </w:r>
      <w:r w:rsidRPr="00EF607B">
        <w:rPr>
          <w:rFonts w:ascii="Verdana" w:hAnsi="Verdana"/>
          <w:sz w:val="20"/>
          <w:szCs w:val="20"/>
        </w:rPr>
        <w:tab/>
      </w:r>
      <w:r w:rsidR="00E67694" w:rsidRPr="00EF607B">
        <w:rPr>
          <w:rFonts w:ascii="Verdana" w:hAnsi="Verdana"/>
          <w:sz w:val="20"/>
          <w:szCs w:val="20"/>
        </w:rPr>
        <w:t>Procurement Officer</w:t>
      </w:r>
    </w:p>
    <w:p w:rsidR="00E67694" w:rsidRPr="00EF607B" w:rsidRDefault="00E67694" w:rsidP="00FD5FE2">
      <w:pPr>
        <w:tabs>
          <w:tab w:val="left" w:pos="1440"/>
        </w:tabs>
        <w:spacing w:after="0" w:line="480" w:lineRule="auto"/>
        <w:rPr>
          <w:rFonts w:ascii="Verdana" w:hAnsi="Verdana"/>
          <w:sz w:val="20"/>
          <w:szCs w:val="20"/>
        </w:rPr>
      </w:pPr>
      <w:r w:rsidRPr="00EF607B">
        <w:rPr>
          <w:rFonts w:ascii="Verdana" w:hAnsi="Verdana"/>
          <w:b/>
          <w:sz w:val="20"/>
          <w:szCs w:val="20"/>
        </w:rPr>
        <w:t>F</w:t>
      </w:r>
      <w:r w:rsidR="00EF607B" w:rsidRPr="00EF607B">
        <w:rPr>
          <w:rFonts w:ascii="Verdana" w:hAnsi="Verdana"/>
          <w:b/>
          <w:sz w:val="20"/>
          <w:szCs w:val="20"/>
        </w:rPr>
        <w:t>rom</w:t>
      </w:r>
      <w:r w:rsidRPr="00EF607B">
        <w:rPr>
          <w:rFonts w:ascii="Verdana" w:hAnsi="Verdana"/>
          <w:b/>
          <w:sz w:val="20"/>
          <w:szCs w:val="20"/>
        </w:rPr>
        <w:t>:</w:t>
      </w:r>
      <w:r w:rsidR="00EF607B">
        <w:rPr>
          <w:rFonts w:ascii="Verdana" w:hAnsi="Verdana"/>
          <w:sz w:val="20"/>
          <w:szCs w:val="20"/>
        </w:rPr>
        <w:t xml:space="preserve"> </w:t>
      </w:r>
      <w:r w:rsidR="00FD5FE2" w:rsidRPr="00EF607B">
        <w:rPr>
          <w:rFonts w:ascii="Verdana" w:hAnsi="Verdana"/>
          <w:sz w:val="20"/>
          <w:szCs w:val="20"/>
        </w:rPr>
        <w:tab/>
        <w:t>Student</w:t>
      </w:r>
      <w:r w:rsidRPr="00EF607B">
        <w:rPr>
          <w:rFonts w:ascii="Verdana" w:hAnsi="Verdana"/>
          <w:sz w:val="20"/>
          <w:szCs w:val="20"/>
        </w:rPr>
        <w:t xml:space="preserve"> Name</w:t>
      </w:r>
    </w:p>
    <w:p w:rsidR="00E67694" w:rsidRPr="00EF607B" w:rsidRDefault="00E67694" w:rsidP="00FD5FE2">
      <w:pPr>
        <w:tabs>
          <w:tab w:val="left" w:pos="1440"/>
        </w:tabs>
        <w:spacing w:after="0" w:line="480" w:lineRule="auto"/>
        <w:rPr>
          <w:rFonts w:ascii="Verdana" w:hAnsi="Verdana"/>
          <w:sz w:val="20"/>
          <w:szCs w:val="20"/>
        </w:rPr>
      </w:pPr>
      <w:r w:rsidRPr="00EF607B">
        <w:rPr>
          <w:rFonts w:ascii="Verdana" w:hAnsi="Verdana"/>
          <w:b/>
          <w:sz w:val="20"/>
          <w:szCs w:val="20"/>
        </w:rPr>
        <w:t>D</w:t>
      </w:r>
      <w:r w:rsidR="00EF607B" w:rsidRPr="00EF607B">
        <w:rPr>
          <w:rFonts w:ascii="Verdana" w:hAnsi="Verdana"/>
          <w:b/>
          <w:sz w:val="20"/>
          <w:szCs w:val="20"/>
        </w:rPr>
        <w:t>ate</w:t>
      </w:r>
      <w:r w:rsidRPr="00EF607B">
        <w:rPr>
          <w:rFonts w:ascii="Verdana" w:hAnsi="Verdana"/>
          <w:b/>
          <w:sz w:val="20"/>
          <w:szCs w:val="20"/>
        </w:rPr>
        <w:t>:</w:t>
      </w:r>
      <w:r w:rsidR="00EF607B">
        <w:rPr>
          <w:rFonts w:ascii="Verdana" w:hAnsi="Verdana"/>
          <w:sz w:val="20"/>
          <w:szCs w:val="20"/>
        </w:rPr>
        <w:t xml:space="preserve"> </w:t>
      </w:r>
      <w:r w:rsidR="00FD5FE2" w:rsidRPr="00EF607B">
        <w:rPr>
          <w:rFonts w:ascii="Verdana" w:hAnsi="Verdana"/>
          <w:sz w:val="20"/>
          <w:szCs w:val="20"/>
        </w:rPr>
        <w:tab/>
        <w:t>Month</w:t>
      </w:r>
      <w:r w:rsidR="00CB784E" w:rsidRPr="00EF607B">
        <w:rPr>
          <w:rFonts w:ascii="Verdana" w:hAnsi="Verdana"/>
          <w:sz w:val="20"/>
          <w:szCs w:val="20"/>
        </w:rPr>
        <w:t>,</w:t>
      </w:r>
      <w:r w:rsidR="00FD5FE2" w:rsidRPr="00EF607B">
        <w:rPr>
          <w:rFonts w:ascii="Verdana" w:hAnsi="Verdana"/>
          <w:sz w:val="20"/>
          <w:szCs w:val="20"/>
        </w:rPr>
        <w:t xml:space="preserve"> </w:t>
      </w:r>
      <w:r w:rsidR="00CB784E" w:rsidRPr="00EF607B">
        <w:rPr>
          <w:rFonts w:ascii="Verdana" w:hAnsi="Verdana"/>
          <w:sz w:val="20"/>
          <w:szCs w:val="20"/>
        </w:rPr>
        <w:t>Day</w:t>
      </w:r>
      <w:r w:rsidR="00FD5FE2" w:rsidRPr="00EF607B">
        <w:rPr>
          <w:rFonts w:ascii="Verdana" w:hAnsi="Verdana"/>
          <w:sz w:val="20"/>
          <w:szCs w:val="20"/>
        </w:rPr>
        <w:t xml:space="preserve"> Year</w:t>
      </w:r>
    </w:p>
    <w:p w:rsidR="00E67694" w:rsidRPr="00EF607B" w:rsidRDefault="00E67694" w:rsidP="00FD5FE2">
      <w:pPr>
        <w:tabs>
          <w:tab w:val="left" w:pos="1440"/>
        </w:tabs>
        <w:spacing w:after="0" w:line="480" w:lineRule="auto"/>
        <w:rPr>
          <w:rFonts w:ascii="Verdana" w:hAnsi="Verdana"/>
          <w:sz w:val="20"/>
          <w:szCs w:val="20"/>
        </w:rPr>
      </w:pPr>
      <w:r w:rsidRPr="00EF607B">
        <w:rPr>
          <w:rFonts w:ascii="Verdana" w:hAnsi="Verdana"/>
          <w:b/>
          <w:sz w:val="20"/>
          <w:szCs w:val="20"/>
        </w:rPr>
        <w:t>S</w:t>
      </w:r>
      <w:r w:rsidR="00EF607B" w:rsidRPr="00EF607B">
        <w:rPr>
          <w:rFonts w:ascii="Verdana" w:hAnsi="Verdana"/>
          <w:b/>
          <w:sz w:val="20"/>
          <w:szCs w:val="20"/>
        </w:rPr>
        <w:t>ubject</w:t>
      </w:r>
      <w:r w:rsidRPr="00EF607B">
        <w:rPr>
          <w:rFonts w:ascii="Verdana" w:hAnsi="Verdana"/>
          <w:b/>
          <w:sz w:val="20"/>
          <w:szCs w:val="20"/>
        </w:rPr>
        <w:t>:</w:t>
      </w:r>
      <w:r w:rsidR="00EF607B">
        <w:rPr>
          <w:rFonts w:ascii="Verdana" w:hAnsi="Verdana"/>
          <w:sz w:val="20"/>
          <w:szCs w:val="20"/>
        </w:rPr>
        <w:t xml:space="preserve"> </w:t>
      </w:r>
      <w:r w:rsidR="00FD5FE2" w:rsidRPr="00EF607B">
        <w:rPr>
          <w:rFonts w:ascii="Verdana" w:hAnsi="Verdana"/>
          <w:sz w:val="20"/>
          <w:szCs w:val="20"/>
        </w:rPr>
        <w:tab/>
      </w:r>
      <w:r w:rsidRPr="00EF607B">
        <w:rPr>
          <w:rFonts w:ascii="Verdana" w:hAnsi="Verdana"/>
          <w:sz w:val="20"/>
          <w:szCs w:val="20"/>
        </w:rPr>
        <w:t>Procurement Plan</w:t>
      </w:r>
    </w:p>
    <w:p w:rsidR="006448FB" w:rsidRPr="00EF607B" w:rsidRDefault="00CB784E" w:rsidP="00A10DE0">
      <w:pPr>
        <w:tabs>
          <w:tab w:val="left" w:pos="5760"/>
        </w:tabs>
        <w:spacing w:after="0" w:line="480" w:lineRule="auto"/>
        <w:rPr>
          <w:rFonts w:ascii="Verdana" w:hAnsi="Verdana"/>
        </w:rPr>
      </w:pPr>
      <w:r w:rsidRPr="00EF607B">
        <w:rPr>
          <w:rFonts w:ascii="Verdana" w:hAnsi="Verdana"/>
          <w:sz w:val="20"/>
          <w:szCs w:val="20"/>
        </w:rPr>
        <w:t xml:space="preserve">Justify </w:t>
      </w:r>
      <w:r w:rsidR="00E67694" w:rsidRPr="00EF607B">
        <w:rPr>
          <w:rFonts w:ascii="Verdana" w:hAnsi="Verdana"/>
          <w:sz w:val="20"/>
          <w:szCs w:val="20"/>
        </w:rPr>
        <w:t>using this procurement plan in a memo to the procurement offic</w:t>
      </w:r>
      <w:r w:rsidRPr="00EF607B">
        <w:rPr>
          <w:rFonts w:ascii="Verdana" w:hAnsi="Verdana"/>
          <w:sz w:val="20"/>
          <w:szCs w:val="20"/>
        </w:rPr>
        <w:t>er at your chose</w:t>
      </w:r>
      <w:r w:rsidR="00EF607B">
        <w:rPr>
          <w:rFonts w:ascii="Verdana" w:hAnsi="Verdana"/>
          <w:sz w:val="20"/>
          <w:szCs w:val="20"/>
        </w:rPr>
        <w:t>n</w:t>
      </w:r>
      <w:r w:rsidRPr="00EF607B">
        <w:rPr>
          <w:rFonts w:ascii="Verdana" w:hAnsi="Verdana"/>
          <w:sz w:val="20"/>
          <w:szCs w:val="20"/>
        </w:rPr>
        <w:t xml:space="preserve"> organization. </w:t>
      </w:r>
      <w:r w:rsidR="00E67694" w:rsidRPr="00EF607B">
        <w:rPr>
          <w:rFonts w:ascii="Verdana" w:hAnsi="Verdana"/>
          <w:sz w:val="20"/>
          <w:szCs w:val="20"/>
        </w:rPr>
        <w:t>As part of the justification, describe how the plan aligns with the organ</w:t>
      </w:r>
      <w:r w:rsidRPr="00EF607B">
        <w:rPr>
          <w:rFonts w:ascii="Verdana" w:hAnsi="Verdana"/>
          <w:sz w:val="20"/>
          <w:szCs w:val="20"/>
        </w:rPr>
        <w:t xml:space="preserve">izational strategy or mission. </w:t>
      </w:r>
      <w:r w:rsidR="00E67694" w:rsidRPr="00EF607B">
        <w:rPr>
          <w:rFonts w:ascii="Verdana" w:hAnsi="Verdana"/>
          <w:sz w:val="20"/>
          <w:szCs w:val="20"/>
        </w:rPr>
        <w:t xml:space="preserve">This will be completed in </w:t>
      </w:r>
      <w:r w:rsidR="00A41E71" w:rsidRPr="00EF607B">
        <w:rPr>
          <w:rFonts w:ascii="Verdana" w:hAnsi="Verdana"/>
          <w:sz w:val="20"/>
          <w:szCs w:val="20"/>
        </w:rPr>
        <w:t>U</w:t>
      </w:r>
      <w:r w:rsidR="00EF607B">
        <w:rPr>
          <w:rFonts w:ascii="Verdana" w:hAnsi="Verdana"/>
          <w:sz w:val="20"/>
          <w:szCs w:val="20"/>
        </w:rPr>
        <w:t>nit</w:t>
      </w:r>
      <w:r w:rsidR="00E67694" w:rsidRPr="00EF607B">
        <w:rPr>
          <w:rFonts w:ascii="Verdana" w:hAnsi="Verdana"/>
          <w:sz w:val="20"/>
          <w:szCs w:val="20"/>
        </w:rPr>
        <w:t xml:space="preserve"> 5.</w:t>
      </w:r>
    </w:p>
    <w:p w:rsidR="00CB784E" w:rsidRPr="00EF607B" w:rsidRDefault="00CB784E">
      <w:pPr>
        <w:rPr>
          <w:rFonts w:ascii="Verdana" w:hAnsi="Verdana"/>
        </w:rPr>
      </w:pPr>
      <w:r w:rsidRPr="00EF607B">
        <w:rPr>
          <w:rFonts w:ascii="Verdana" w:hAnsi="Verdana"/>
        </w:rPr>
        <w:br w:type="page"/>
      </w:r>
    </w:p>
    <w:p w:rsidR="002F769A" w:rsidRPr="00EF607B" w:rsidRDefault="002F769A" w:rsidP="00EF607B">
      <w:pPr>
        <w:pStyle w:val="Heading1"/>
        <w:spacing w:before="0" w:line="480" w:lineRule="auto"/>
        <w:jc w:val="left"/>
        <w:rPr>
          <w:rFonts w:ascii="Verdana" w:hAnsi="Verdana"/>
          <w:sz w:val="20"/>
          <w:szCs w:val="20"/>
        </w:rPr>
      </w:pPr>
      <w:bookmarkStart w:id="10" w:name="_Toc417893413"/>
      <w:r w:rsidRPr="00EF607B">
        <w:rPr>
          <w:rFonts w:ascii="Verdana" w:hAnsi="Verdana"/>
          <w:sz w:val="20"/>
          <w:szCs w:val="20"/>
        </w:rPr>
        <w:lastRenderedPageBreak/>
        <w:t>References</w:t>
      </w:r>
      <w:bookmarkEnd w:id="10"/>
    </w:p>
    <w:p w:rsidR="002F769A" w:rsidRPr="00EF607B" w:rsidRDefault="00E67694" w:rsidP="008A7CF0">
      <w:pPr>
        <w:spacing w:after="0" w:line="480" w:lineRule="auto"/>
        <w:ind w:left="720" w:hanging="720"/>
        <w:rPr>
          <w:rFonts w:ascii="Verdana" w:hAnsi="Verdana"/>
          <w:sz w:val="20"/>
          <w:szCs w:val="20"/>
        </w:rPr>
      </w:pPr>
      <w:r w:rsidRPr="00EF607B">
        <w:rPr>
          <w:rFonts w:ascii="Verdana" w:hAnsi="Verdana"/>
          <w:sz w:val="20"/>
          <w:szCs w:val="20"/>
        </w:rPr>
        <w:t>Johnson, P. F., &amp; Flynn, A. E. (201</w:t>
      </w:r>
      <w:r w:rsidR="00EF607B">
        <w:rPr>
          <w:rFonts w:ascii="Verdana" w:hAnsi="Verdana"/>
          <w:sz w:val="20"/>
          <w:szCs w:val="20"/>
        </w:rPr>
        <w:t>4</w:t>
      </w:r>
      <w:r w:rsidRPr="00EF607B">
        <w:rPr>
          <w:rFonts w:ascii="Verdana" w:hAnsi="Verdana"/>
          <w:sz w:val="20"/>
          <w:szCs w:val="20"/>
        </w:rPr>
        <w:t xml:space="preserve">). </w:t>
      </w:r>
      <w:r w:rsidRPr="00EF607B">
        <w:rPr>
          <w:rFonts w:ascii="Verdana" w:hAnsi="Verdana"/>
          <w:i/>
          <w:sz w:val="20"/>
          <w:szCs w:val="20"/>
        </w:rPr>
        <w:t>Purchasing and supply management</w:t>
      </w:r>
      <w:r w:rsidRPr="00EF607B">
        <w:rPr>
          <w:rFonts w:ascii="Verdana" w:hAnsi="Verdana"/>
          <w:sz w:val="20"/>
          <w:szCs w:val="20"/>
        </w:rPr>
        <w:t xml:space="preserve"> (15th ed.). New York, NY: McGraw-Hi</w:t>
      </w:r>
      <w:r w:rsidR="008A7CF0" w:rsidRPr="00EF607B">
        <w:rPr>
          <w:rFonts w:ascii="Verdana" w:hAnsi="Verdana"/>
          <w:sz w:val="20"/>
          <w:szCs w:val="20"/>
        </w:rPr>
        <w:t>l</w:t>
      </w:r>
      <w:r w:rsidRPr="00EF607B">
        <w:rPr>
          <w:rFonts w:ascii="Verdana" w:hAnsi="Verdana"/>
          <w:sz w:val="20"/>
          <w:szCs w:val="20"/>
        </w:rPr>
        <w:t>l.</w:t>
      </w:r>
    </w:p>
    <w:p w:rsidR="00A265FE" w:rsidRPr="00A265FE" w:rsidRDefault="00A265FE" w:rsidP="00A265FE">
      <w:pPr>
        <w:spacing w:after="0" w:line="480" w:lineRule="auto"/>
        <w:ind w:left="720" w:hanging="720"/>
        <w:rPr>
          <w:rFonts w:ascii="Verdana" w:hAnsi="Verdana"/>
          <w:sz w:val="20"/>
          <w:szCs w:val="20"/>
        </w:rPr>
      </w:pPr>
      <w:r w:rsidRPr="00A265FE">
        <w:rPr>
          <w:rFonts w:ascii="Verdana" w:hAnsi="Verdana"/>
          <w:sz w:val="20"/>
          <w:szCs w:val="20"/>
        </w:rPr>
        <w:t>Apple Processors Association. Retrieved from https://www.appleprocessors.org/pdfs/apa_rfp_82214.pdf</w:t>
      </w:r>
    </w:p>
    <w:p w:rsidR="00A265FE" w:rsidRPr="00A265FE" w:rsidRDefault="00A265FE" w:rsidP="00A265FE">
      <w:pPr>
        <w:spacing w:after="0" w:line="480" w:lineRule="auto"/>
        <w:ind w:left="720" w:hanging="720"/>
        <w:rPr>
          <w:rFonts w:ascii="Verdana" w:hAnsi="Verdana"/>
          <w:sz w:val="20"/>
          <w:szCs w:val="20"/>
        </w:rPr>
      </w:pPr>
      <w:r w:rsidRPr="00A265FE">
        <w:rPr>
          <w:rFonts w:ascii="Verdana" w:hAnsi="Verdana"/>
          <w:sz w:val="20"/>
          <w:szCs w:val="20"/>
        </w:rPr>
        <w:t>Supplier Responsibility.</w:t>
      </w:r>
      <w:r>
        <w:rPr>
          <w:rFonts w:ascii="Verdana" w:hAnsi="Verdana"/>
          <w:sz w:val="20"/>
          <w:szCs w:val="20"/>
        </w:rPr>
        <w:t xml:space="preserve"> </w:t>
      </w:r>
      <w:r w:rsidRPr="00A265FE">
        <w:rPr>
          <w:rFonts w:ascii="Verdana" w:hAnsi="Verdana"/>
          <w:i/>
          <w:sz w:val="20"/>
          <w:szCs w:val="20"/>
        </w:rPr>
        <w:t>Apple Inc.</w:t>
      </w:r>
      <w:r w:rsidRPr="00A265FE">
        <w:rPr>
          <w:rFonts w:ascii="Verdana" w:hAnsi="Verdana"/>
          <w:sz w:val="20"/>
          <w:szCs w:val="20"/>
        </w:rPr>
        <w:t xml:space="preserve"> Retrieved from https://www.apple.com/in/supplier-responsibility/</w:t>
      </w:r>
    </w:p>
    <w:p w:rsidR="00A265FE" w:rsidRPr="00A265FE" w:rsidRDefault="00A265FE" w:rsidP="00A265FE">
      <w:pPr>
        <w:spacing w:after="0" w:line="480" w:lineRule="auto"/>
        <w:ind w:left="720" w:hanging="720"/>
        <w:rPr>
          <w:rFonts w:ascii="Verdana" w:hAnsi="Verdana"/>
          <w:sz w:val="20"/>
          <w:szCs w:val="20"/>
        </w:rPr>
      </w:pPr>
      <w:r w:rsidRPr="00A265FE">
        <w:rPr>
          <w:rFonts w:ascii="Verdana" w:hAnsi="Verdana"/>
          <w:sz w:val="20"/>
          <w:szCs w:val="20"/>
        </w:rPr>
        <w:t xml:space="preserve">Seth, </w:t>
      </w:r>
      <w:proofErr w:type="spellStart"/>
      <w:r w:rsidRPr="00A265FE">
        <w:rPr>
          <w:rFonts w:ascii="Verdana" w:hAnsi="Verdana"/>
          <w:sz w:val="20"/>
          <w:szCs w:val="20"/>
        </w:rPr>
        <w:t>Shobhit</w:t>
      </w:r>
      <w:proofErr w:type="spellEnd"/>
      <w:r w:rsidRPr="00A265FE">
        <w:rPr>
          <w:rFonts w:ascii="Verdana" w:hAnsi="Verdana"/>
          <w:sz w:val="20"/>
          <w:szCs w:val="20"/>
        </w:rPr>
        <w:t xml:space="preserve"> (September, 2015). Major Companies Tied to the Apple Supply Chain (AAPL). Retrieved from http://www.investopedia.com/articles/investing/090315/10-major-companies-tied-apple-supply-chain.asp</w:t>
      </w:r>
    </w:p>
    <w:p w:rsidR="002F769A" w:rsidRPr="00A265FE" w:rsidRDefault="00A265FE" w:rsidP="00A265FE">
      <w:pPr>
        <w:spacing w:after="0" w:line="480" w:lineRule="auto"/>
        <w:ind w:left="720" w:hanging="720"/>
        <w:rPr>
          <w:rFonts w:ascii="Verdana" w:hAnsi="Verdana"/>
          <w:sz w:val="20"/>
          <w:szCs w:val="20"/>
        </w:rPr>
      </w:pPr>
      <w:proofErr w:type="spellStart"/>
      <w:r w:rsidRPr="00A265FE">
        <w:rPr>
          <w:rFonts w:ascii="Verdana" w:hAnsi="Verdana"/>
          <w:sz w:val="20"/>
          <w:szCs w:val="20"/>
        </w:rPr>
        <w:t>Worstall</w:t>
      </w:r>
      <w:proofErr w:type="spellEnd"/>
      <w:r w:rsidRPr="00A265FE">
        <w:rPr>
          <w:rFonts w:ascii="Verdana" w:hAnsi="Verdana"/>
          <w:sz w:val="20"/>
          <w:szCs w:val="20"/>
        </w:rPr>
        <w:t xml:space="preserve">, Tim (April, 2014). Apple's Being Run As </w:t>
      </w:r>
      <w:proofErr w:type="gramStart"/>
      <w:r w:rsidRPr="00A265FE">
        <w:rPr>
          <w:rFonts w:ascii="Verdana" w:hAnsi="Verdana"/>
          <w:sz w:val="20"/>
          <w:szCs w:val="20"/>
        </w:rPr>
        <w:t>A</w:t>
      </w:r>
      <w:proofErr w:type="gramEnd"/>
      <w:r w:rsidRPr="00A265FE">
        <w:rPr>
          <w:rFonts w:ascii="Verdana" w:hAnsi="Verdana"/>
          <w:sz w:val="20"/>
          <w:szCs w:val="20"/>
        </w:rPr>
        <w:t xml:space="preserve"> Public Company, Google And Facebook Still As Private Ones. </w:t>
      </w:r>
      <w:r w:rsidRPr="00A265FE">
        <w:rPr>
          <w:rFonts w:ascii="Verdana" w:hAnsi="Verdana"/>
          <w:i/>
          <w:sz w:val="20"/>
          <w:szCs w:val="20"/>
        </w:rPr>
        <w:t>Opinion</w:t>
      </w:r>
      <w:r w:rsidRPr="00A265FE">
        <w:rPr>
          <w:rFonts w:ascii="Verdana" w:hAnsi="Verdana"/>
          <w:sz w:val="20"/>
          <w:szCs w:val="20"/>
        </w:rPr>
        <w:t>. Forbes. Retrieved from https://www.forbes.com/sites/timworstall/2014/04/24/apples-being-run-as-a-public-company-google-and-facebook-still-as-private-ones/#2ea0e3dc3484</w:t>
      </w:r>
    </w:p>
    <w:p w:rsidR="002F769A" w:rsidRPr="00A265FE" w:rsidRDefault="002F769A" w:rsidP="00A265FE">
      <w:pPr>
        <w:spacing w:after="0" w:line="480" w:lineRule="auto"/>
        <w:ind w:left="720" w:hanging="720"/>
        <w:rPr>
          <w:rFonts w:ascii="Verdana" w:hAnsi="Verdana"/>
          <w:sz w:val="20"/>
          <w:szCs w:val="20"/>
        </w:rPr>
      </w:pPr>
    </w:p>
    <w:sectPr w:rsidR="002F769A" w:rsidRPr="00A265FE" w:rsidSect="00F72B0B">
      <w:head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621" w:rsidRDefault="00403621" w:rsidP="006448FB">
      <w:pPr>
        <w:spacing w:after="0" w:line="240" w:lineRule="auto"/>
      </w:pPr>
      <w:r>
        <w:separator/>
      </w:r>
    </w:p>
  </w:endnote>
  <w:endnote w:type="continuationSeparator" w:id="0">
    <w:p w:rsidR="00403621" w:rsidRDefault="00403621" w:rsidP="00644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621" w:rsidRDefault="00403621" w:rsidP="006448FB">
      <w:pPr>
        <w:spacing w:after="0" w:line="240" w:lineRule="auto"/>
      </w:pPr>
      <w:r>
        <w:separator/>
      </w:r>
    </w:p>
  </w:footnote>
  <w:footnote w:type="continuationSeparator" w:id="0">
    <w:p w:rsidR="00403621" w:rsidRDefault="00403621" w:rsidP="00644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751074"/>
      <w:docPartObj>
        <w:docPartGallery w:val="Page Numbers (Top of Page)"/>
        <w:docPartUnique/>
      </w:docPartObj>
    </w:sdtPr>
    <w:sdtEndPr>
      <w:rPr>
        <w:noProof/>
      </w:rPr>
    </w:sdtEndPr>
    <w:sdtContent>
      <w:p w:rsidR="006448FB" w:rsidRDefault="006448FB">
        <w:pPr>
          <w:pStyle w:val="Header"/>
          <w:jc w:val="right"/>
        </w:pPr>
        <w:r>
          <w:fldChar w:fldCharType="begin"/>
        </w:r>
        <w:r>
          <w:instrText xml:space="preserve"> PAGE   \* MERGEFORMAT </w:instrText>
        </w:r>
        <w:r>
          <w:fldChar w:fldCharType="separate"/>
        </w:r>
        <w:r w:rsidR="00D63443">
          <w:rPr>
            <w:noProof/>
          </w:rPr>
          <w:t>14</w:t>
        </w:r>
        <w:r>
          <w:rPr>
            <w:noProof/>
          </w:rPr>
          <w:fldChar w:fldCharType="end"/>
        </w:r>
      </w:p>
    </w:sdtContent>
  </w:sdt>
  <w:p w:rsidR="006448FB" w:rsidRDefault="006448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53005"/>
    <w:multiLevelType w:val="hybridMultilevel"/>
    <w:tmpl w:val="C172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FD1E90"/>
    <w:multiLevelType w:val="hybridMultilevel"/>
    <w:tmpl w:val="73E8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4E01E4"/>
    <w:multiLevelType w:val="hybridMultilevel"/>
    <w:tmpl w:val="60FC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B64"/>
    <w:rsid w:val="00010BEC"/>
    <w:rsid w:val="000174CE"/>
    <w:rsid w:val="00066C3C"/>
    <w:rsid w:val="000736B3"/>
    <w:rsid w:val="00087D9A"/>
    <w:rsid w:val="000C6B0D"/>
    <w:rsid w:val="000D3D78"/>
    <w:rsid w:val="000F2B55"/>
    <w:rsid w:val="001103D3"/>
    <w:rsid w:val="00157D2D"/>
    <w:rsid w:val="00175544"/>
    <w:rsid w:val="00201E47"/>
    <w:rsid w:val="002140D2"/>
    <w:rsid w:val="0021663B"/>
    <w:rsid w:val="00245410"/>
    <w:rsid w:val="00245715"/>
    <w:rsid w:val="002B7D7C"/>
    <w:rsid w:val="002E5456"/>
    <w:rsid w:val="002E5F46"/>
    <w:rsid w:val="002F130D"/>
    <w:rsid w:val="002F769A"/>
    <w:rsid w:val="003261EB"/>
    <w:rsid w:val="003273F8"/>
    <w:rsid w:val="003360E6"/>
    <w:rsid w:val="00347653"/>
    <w:rsid w:val="003860FA"/>
    <w:rsid w:val="003A7D02"/>
    <w:rsid w:val="003C5E88"/>
    <w:rsid w:val="003C6D6C"/>
    <w:rsid w:val="003E17CF"/>
    <w:rsid w:val="00403621"/>
    <w:rsid w:val="0041104D"/>
    <w:rsid w:val="004148AE"/>
    <w:rsid w:val="00447BF9"/>
    <w:rsid w:val="004C4FB3"/>
    <w:rsid w:val="004D5B91"/>
    <w:rsid w:val="00557248"/>
    <w:rsid w:val="00590B64"/>
    <w:rsid w:val="0059418C"/>
    <w:rsid w:val="005B7BE6"/>
    <w:rsid w:val="005D0174"/>
    <w:rsid w:val="005D1CB1"/>
    <w:rsid w:val="00601BCC"/>
    <w:rsid w:val="0061263B"/>
    <w:rsid w:val="00627E47"/>
    <w:rsid w:val="006448FB"/>
    <w:rsid w:val="00654957"/>
    <w:rsid w:val="006566E9"/>
    <w:rsid w:val="00711B97"/>
    <w:rsid w:val="00717C9A"/>
    <w:rsid w:val="0073648C"/>
    <w:rsid w:val="007C7913"/>
    <w:rsid w:val="007E1531"/>
    <w:rsid w:val="007E3904"/>
    <w:rsid w:val="007F5E09"/>
    <w:rsid w:val="00801207"/>
    <w:rsid w:val="00814569"/>
    <w:rsid w:val="00880C11"/>
    <w:rsid w:val="008A4A6E"/>
    <w:rsid w:val="008A7CF0"/>
    <w:rsid w:val="008B56FA"/>
    <w:rsid w:val="008F1613"/>
    <w:rsid w:val="0091112B"/>
    <w:rsid w:val="00931998"/>
    <w:rsid w:val="009A255A"/>
    <w:rsid w:val="009A7CA7"/>
    <w:rsid w:val="009C28B7"/>
    <w:rsid w:val="009D4DFA"/>
    <w:rsid w:val="009E4758"/>
    <w:rsid w:val="00A10DE0"/>
    <w:rsid w:val="00A265FE"/>
    <w:rsid w:val="00A41E71"/>
    <w:rsid w:val="00A45D78"/>
    <w:rsid w:val="00A74899"/>
    <w:rsid w:val="00A9461E"/>
    <w:rsid w:val="00B36721"/>
    <w:rsid w:val="00B37A51"/>
    <w:rsid w:val="00C0491C"/>
    <w:rsid w:val="00C174B2"/>
    <w:rsid w:val="00CB784E"/>
    <w:rsid w:val="00CC131E"/>
    <w:rsid w:val="00D475B3"/>
    <w:rsid w:val="00D56F37"/>
    <w:rsid w:val="00D63443"/>
    <w:rsid w:val="00DB3EEB"/>
    <w:rsid w:val="00DF0390"/>
    <w:rsid w:val="00E40842"/>
    <w:rsid w:val="00E636B9"/>
    <w:rsid w:val="00E67694"/>
    <w:rsid w:val="00E869EE"/>
    <w:rsid w:val="00EF607B"/>
    <w:rsid w:val="00F01BFE"/>
    <w:rsid w:val="00F3095A"/>
    <w:rsid w:val="00F44767"/>
    <w:rsid w:val="00F72B0B"/>
    <w:rsid w:val="00FD4AF1"/>
    <w:rsid w:val="00FD5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2B0B"/>
    <w:pPr>
      <w:keepNext/>
      <w:keepLines/>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F130D"/>
    <w:pPr>
      <w:keepNext/>
      <w:keepLines/>
      <w:spacing w:after="0" w:line="480"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B0B"/>
    <w:rPr>
      <w:rFonts w:eastAsiaTheme="majorEastAsia" w:cstheme="majorBidi"/>
      <w:b/>
      <w:bCs/>
      <w:szCs w:val="28"/>
    </w:rPr>
  </w:style>
  <w:style w:type="paragraph" w:styleId="TOCHeading">
    <w:name w:val="TOC Heading"/>
    <w:basedOn w:val="Heading1"/>
    <w:next w:val="Normal"/>
    <w:uiPriority w:val="39"/>
    <w:semiHidden/>
    <w:unhideWhenUsed/>
    <w:qFormat/>
    <w:rsid w:val="009C28B7"/>
    <w:pPr>
      <w:outlineLvl w:val="9"/>
    </w:pPr>
    <w:rPr>
      <w:lang w:eastAsia="ja-JP"/>
    </w:rPr>
  </w:style>
  <w:style w:type="paragraph" w:styleId="BalloonText">
    <w:name w:val="Balloon Text"/>
    <w:basedOn w:val="Normal"/>
    <w:link w:val="BalloonTextChar"/>
    <w:uiPriority w:val="99"/>
    <w:semiHidden/>
    <w:unhideWhenUsed/>
    <w:rsid w:val="009C2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8B7"/>
    <w:rPr>
      <w:rFonts w:ascii="Tahoma" w:hAnsi="Tahoma" w:cs="Tahoma"/>
      <w:sz w:val="16"/>
      <w:szCs w:val="16"/>
    </w:rPr>
  </w:style>
  <w:style w:type="paragraph" w:styleId="TOC1">
    <w:name w:val="toc 1"/>
    <w:basedOn w:val="Normal"/>
    <w:next w:val="Normal"/>
    <w:autoRedefine/>
    <w:uiPriority w:val="39"/>
    <w:unhideWhenUsed/>
    <w:rsid w:val="006448FB"/>
    <w:pPr>
      <w:spacing w:after="100"/>
    </w:pPr>
  </w:style>
  <w:style w:type="character" w:styleId="Hyperlink">
    <w:name w:val="Hyperlink"/>
    <w:basedOn w:val="DefaultParagraphFont"/>
    <w:uiPriority w:val="99"/>
    <w:unhideWhenUsed/>
    <w:rsid w:val="006448FB"/>
    <w:rPr>
      <w:color w:val="0000FF" w:themeColor="hyperlink"/>
      <w:u w:val="single"/>
    </w:rPr>
  </w:style>
  <w:style w:type="paragraph" w:styleId="Header">
    <w:name w:val="header"/>
    <w:basedOn w:val="Normal"/>
    <w:link w:val="HeaderChar"/>
    <w:uiPriority w:val="99"/>
    <w:unhideWhenUsed/>
    <w:rsid w:val="00644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8FB"/>
  </w:style>
  <w:style w:type="paragraph" w:styleId="Footer">
    <w:name w:val="footer"/>
    <w:basedOn w:val="Normal"/>
    <w:link w:val="FooterChar"/>
    <w:uiPriority w:val="99"/>
    <w:unhideWhenUsed/>
    <w:rsid w:val="00644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8FB"/>
  </w:style>
  <w:style w:type="character" w:customStyle="1" w:styleId="Heading2Char">
    <w:name w:val="Heading 2 Char"/>
    <w:basedOn w:val="DefaultParagraphFont"/>
    <w:link w:val="Heading2"/>
    <w:uiPriority w:val="9"/>
    <w:rsid w:val="002F130D"/>
    <w:rPr>
      <w:rFonts w:eastAsiaTheme="majorEastAsia" w:cstheme="majorBidi"/>
      <w:b/>
      <w:bCs/>
      <w:szCs w:val="26"/>
    </w:rPr>
  </w:style>
  <w:style w:type="paragraph" w:styleId="TOC2">
    <w:name w:val="toc 2"/>
    <w:basedOn w:val="Normal"/>
    <w:next w:val="Normal"/>
    <w:autoRedefine/>
    <w:uiPriority w:val="39"/>
    <w:unhideWhenUsed/>
    <w:rsid w:val="004D5B91"/>
    <w:pPr>
      <w:spacing w:after="100"/>
      <w:ind w:left="240"/>
    </w:pPr>
  </w:style>
  <w:style w:type="paragraph" w:styleId="ListParagraph">
    <w:name w:val="List Paragraph"/>
    <w:basedOn w:val="Normal"/>
    <w:uiPriority w:val="34"/>
    <w:qFormat/>
    <w:rsid w:val="009A7CA7"/>
    <w:pPr>
      <w:ind w:left="720"/>
      <w:contextualSpacing/>
    </w:pPr>
    <w:rPr>
      <w:rFonts w:asciiTheme="minorHAnsi" w:hAnsiTheme="minorHAnsi"/>
      <w:sz w:val="22"/>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2B0B"/>
    <w:pPr>
      <w:keepNext/>
      <w:keepLines/>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F130D"/>
    <w:pPr>
      <w:keepNext/>
      <w:keepLines/>
      <w:spacing w:after="0" w:line="480"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B0B"/>
    <w:rPr>
      <w:rFonts w:eastAsiaTheme="majorEastAsia" w:cstheme="majorBidi"/>
      <w:b/>
      <w:bCs/>
      <w:szCs w:val="28"/>
    </w:rPr>
  </w:style>
  <w:style w:type="paragraph" w:styleId="TOCHeading">
    <w:name w:val="TOC Heading"/>
    <w:basedOn w:val="Heading1"/>
    <w:next w:val="Normal"/>
    <w:uiPriority w:val="39"/>
    <w:semiHidden/>
    <w:unhideWhenUsed/>
    <w:qFormat/>
    <w:rsid w:val="009C28B7"/>
    <w:pPr>
      <w:outlineLvl w:val="9"/>
    </w:pPr>
    <w:rPr>
      <w:lang w:eastAsia="ja-JP"/>
    </w:rPr>
  </w:style>
  <w:style w:type="paragraph" w:styleId="BalloonText">
    <w:name w:val="Balloon Text"/>
    <w:basedOn w:val="Normal"/>
    <w:link w:val="BalloonTextChar"/>
    <w:uiPriority w:val="99"/>
    <w:semiHidden/>
    <w:unhideWhenUsed/>
    <w:rsid w:val="009C2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8B7"/>
    <w:rPr>
      <w:rFonts w:ascii="Tahoma" w:hAnsi="Tahoma" w:cs="Tahoma"/>
      <w:sz w:val="16"/>
      <w:szCs w:val="16"/>
    </w:rPr>
  </w:style>
  <w:style w:type="paragraph" w:styleId="TOC1">
    <w:name w:val="toc 1"/>
    <w:basedOn w:val="Normal"/>
    <w:next w:val="Normal"/>
    <w:autoRedefine/>
    <w:uiPriority w:val="39"/>
    <w:unhideWhenUsed/>
    <w:rsid w:val="006448FB"/>
    <w:pPr>
      <w:spacing w:after="100"/>
    </w:pPr>
  </w:style>
  <w:style w:type="character" w:styleId="Hyperlink">
    <w:name w:val="Hyperlink"/>
    <w:basedOn w:val="DefaultParagraphFont"/>
    <w:uiPriority w:val="99"/>
    <w:unhideWhenUsed/>
    <w:rsid w:val="006448FB"/>
    <w:rPr>
      <w:color w:val="0000FF" w:themeColor="hyperlink"/>
      <w:u w:val="single"/>
    </w:rPr>
  </w:style>
  <w:style w:type="paragraph" w:styleId="Header">
    <w:name w:val="header"/>
    <w:basedOn w:val="Normal"/>
    <w:link w:val="HeaderChar"/>
    <w:uiPriority w:val="99"/>
    <w:unhideWhenUsed/>
    <w:rsid w:val="00644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8FB"/>
  </w:style>
  <w:style w:type="paragraph" w:styleId="Footer">
    <w:name w:val="footer"/>
    <w:basedOn w:val="Normal"/>
    <w:link w:val="FooterChar"/>
    <w:uiPriority w:val="99"/>
    <w:unhideWhenUsed/>
    <w:rsid w:val="00644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8FB"/>
  </w:style>
  <w:style w:type="character" w:customStyle="1" w:styleId="Heading2Char">
    <w:name w:val="Heading 2 Char"/>
    <w:basedOn w:val="DefaultParagraphFont"/>
    <w:link w:val="Heading2"/>
    <w:uiPriority w:val="9"/>
    <w:rsid w:val="002F130D"/>
    <w:rPr>
      <w:rFonts w:eastAsiaTheme="majorEastAsia" w:cstheme="majorBidi"/>
      <w:b/>
      <w:bCs/>
      <w:szCs w:val="26"/>
    </w:rPr>
  </w:style>
  <w:style w:type="paragraph" w:styleId="TOC2">
    <w:name w:val="toc 2"/>
    <w:basedOn w:val="Normal"/>
    <w:next w:val="Normal"/>
    <w:autoRedefine/>
    <w:uiPriority w:val="39"/>
    <w:unhideWhenUsed/>
    <w:rsid w:val="004D5B91"/>
    <w:pPr>
      <w:spacing w:after="100"/>
      <w:ind w:left="240"/>
    </w:pPr>
  </w:style>
  <w:style w:type="paragraph" w:styleId="ListParagraph">
    <w:name w:val="List Paragraph"/>
    <w:basedOn w:val="Normal"/>
    <w:uiPriority w:val="34"/>
    <w:qFormat/>
    <w:rsid w:val="009A7CA7"/>
    <w:pPr>
      <w:ind w:left="720"/>
      <w:contextualSpacing/>
    </w:pPr>
    <w:rPr>
      <w:rFonts w:asciiTheme="minorHAnsi" w:hAnsiTheme="minorHAnsi"/>
      <w:sz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CBA805-3B60-423B-9A6A-1AF49046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2017-06-06T23:17:00Z</dcterms:created>
  <dcterms:modified xsi:type="dcterms:W3CDTF">2017-06-06T23:27:00Z</dcterms:modified>
</cp:coreProperties>
</file>